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45" w:rsidRPr="00C53034" w:rsidRDefault="001147B5" w:rsidP="0012716C">
      <w:pPr>
        <w:jc w:val="center"/>
        <w:rPr>
          <w:b/>
          <w:i/>
          <w:color w:val="FF0000"/>
          <w:sz w:val="28"/>
        </w:rPr>
      </w:pPr>
      <w:r w:rsidRPr="00C53034">
        <w:rPr>
          <w:b/>
          <w:i/>
          <w:color w:val="FF0000"/>
          <w:sz w:val="28"/>
        </w:rPr>
        <w:t>MODELO</w:t>
      </w:r>
    </w:p>
    <w:p w:rsidR="001147B5" w:rsidRDefault="001147B5"/>
    <w:p w:rsidR="001147B5" w:rsidRDefault="001147B5" w:rsidP="0069552B">
      <w:pPr>
        <w:jc w:val="center"/>
        <w:rPr>
          <w:b/>
          <w:sz w:val="28"/>
          <w:szCs w:val="28"/>
        </w:rPr>
      </w:pPr>
      <w:r w:rsidRPr="0069552B">
        <w:rPr>
          <w:b/>
          <w:sz w:val="28"/>
          <w:szCs w:val="28"/>
        </w:rPr>
        <w:t>Declaração do Chefe do Poder Executivo</w:t>
      </w:r>
      <w:r w:rsidR="002E465E">
        <w:rPr>
          <w:b/>
          <w:sz w:val="28"/>
          <w:szCs w:val="28"/>
        </w:rPr>
        <w:t xml:space="preserve"> do </w:t>
      </w:r>
      <w:r w:rsidR="002E465E" w:rsidRPr="00CE6EAC">
        <w:rPr>
          <w:b/>
          <w:color w:val="FF0000"/>
          <w:sz w:val="28"/>
          <w:szCs w:val="28"/>
        </w:rPr>
        <w:t xml:space="preserve">Estado </w:t>
      </w:r>
      <w:r w:rsidR="002E465E" w:rsidRPr="00CE6EAC">
        <w:rPr>
          <w:b/>
          <w:color w:val="FF0000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2E465E" w:rsidRPr="00CE6EAC">
        <w:rPr>
          <w:b/>
          <w:color w:val="FF0000"/>
          <w:sz w:val="28"/>
          <w:szCs w:val="28"/>
        </w:rPr>
        <w:instrText xml:space="preserve"> FORMTEXT </w:instrText>
      </w:r>
      <w:r w:rsidR="002E465E" w:rsidRPr="00CE6EAC">
        <w:rPr>
          <w:b/>
          <w:color w:val="FF0000"/>
          <w:sz w:val="28"/>
          <w:szCs w:val="28"/>
        </w:rPr>
      </w:r>
      <w:r w:rsidR="002E465E" w:rsidRPr="00CE6EAC">
        <w:rPr>
          <w:b/>
          <w:color w:val="FF0000"/>
          <w:sz w:val="28"/>
          <w:szCs w:val="28"/>
        </w:rPr>
        <w:fldChar w:fldCharType="separate"/>
      </w:r>
      <w:r w:rsidR="002E465E" w:rsidRPr="00CE6EAC">
        <w:rPr>
          <w:b/>
          <w:noProof/>
          <w:color w:val="FF0000"/>
          <w:sz w:val="28"/>
          <w:szCs w:val="28"/>
        </w:rPr>
        <w:t> </w:t>
      </w:r>
      <w:r w:rsidR="002E465E" w:rsidRPr="00CE6EAC">
        <w:rPr>
          <w:b/>
          <w:noProof/>
          <w:color w:val="FF0000"/>
          <w:sz w:val="28"/>
          <w:szCs w:val="28"/>
        </w:rPr>
        <w:t> </w:t>
      </w:r>
      <w:r w:rsidR="002E465E" w:rsidRPr="00CE6EAC">
        <w:rPr>
          <w:b/>
          <w:noProof/>
          <w:color w:val="FF0000"/>
          <w:sz w:val="28"/>
          <w:szCs w:val="28"/>
        </w:rPr>
        <w:t> </w:t>
      </w:r>
      <w:r w:rsidR="002E465E" w:rsidRPr="00CE6EAC">
        <w:rPr>
          <w:b/>
          <w:noProof/>
          <w:color w:val="FF0000"/>
          <w:sz w:val="28"/>
          <w:szCs w:val="28"/>
        </w:rPr>
        <w:t> </w:t>
      </w:r>
      <w:r w:rsidR="002E465E" w:rsidRPr="00CE6EAC">
        <w:rPr>
          <w:b/>
          <w:noProof/>
          <w:color w:val="FF0000"/>
          <w:sz w:val="28"/>
          <w:szCs w:val="28"/>
        </w:rPr>
        <w:t> </w:t>
      </w:r>
      <w:r w:rsidR="002E465E" w:rsidRPr="00CE6EAC">
        <w:rPr>
          <w:b/>
          <w:color w:val="FF0000"/>
          <w:sz w:val="28"/>
          <w:szCs w:val="28"/>
        </w:rPr>
        <w:fldChar w:fldCharType="end"/>
      </w:r>
      <w:bookmarkEnd w:id="0"/>
      <w:r w:rsidR="002E465E" w:rsidRPr="00CE6EAC">
        <w:rPr>
          <w:b/>
          <w:color w:val="FF0000"/>
          <w:sz w:val="28"/>
          <w:szCs w:val="28"/>
        </w:rPr>
        <w:t>/Distrito Federal</w:t>
      </w:r>
    </w:p>
    <w:p w:rsidR="0069552B" w:rsidRPr="0069552B" w:rsidRDefault="0069552B" w:rsidP="0069552B">
      <w:pPr>
        <w:jc w:val="center"/>
        <w:rPr>
          <w:b/>
          <w:sz w:val="28"/>
          <w:szCs w:val="28"/>
        </w:rPr>
      </w:pPr>
    </w:p>
    <w:p w:rsidR="00D21EFD" w:rsidRDefault="00D21EFD"/>
    <w:p w:rsidR="00C53034" w:rsidRDefault="00C53034" w:rsidP="00C53034">
      <w:pPr>
        <w:pStyle w:val="PargrafodaLista"/>
        <w:numPr>
          <w:ilvl w:val="0"/>
          <w:numId w:val="3"/>
        </w:numPr>
        <w:tabs>
          <w:tab w:val="left" w:pos="1134"/>
        </w:tabs>
        <w:ind w:left="0" w:firstLine="0"/>
      </w:pPr>
      <w:r>
        <w:t xml:space="preserve">Faço referência à operação de crédito </w:t>
      </w:r>
      <w:r w:rsidRPr="00CE6EAC">
        <w:rPr>
          <w:color w:val="FF0000"/>
        </w:rPr>
        <w:t>interno</w:t>
      </w:r>
      <w:r w:rsidR="00793E7E" w:rsidRPr="00CE6EAC">
        <w:rPr>
          <w:color w:val="FF0000"/>
        </w:rPr>
        <w:t xml:space="preserve"> / externo</w:t>
      </w:r>
      <w:r w:rsidR="00CE6EAC">
        <w:rPr>
          <w:color w:val="FF0000"/>
        </w:rPr>
        <w:t xml:space="preserve"> </w:t>
      </w:r>
      <w:r w:rsidR="00CE6EAC" w:rsidRPr="008A691A">
        <w:rPr>
          <w:rFonts w:cs="Times New Roman"/>
          <w:i/>
          <w:color w:val="FF0000"/>
          <w:szCs w:val="24"/>
        </w:rPr>
        <w:t>(selecionar caso aplicável)</w:t>
      </w:r>
      <w:r>
        <w:t xml:space="preserve">, com garantia da União, pleiteada por este </w:t>
      </w:r>
      <w:r w:rsidRPr="000E4555">
        <w:rPr>
          <w:color w:val="FF0000"/>
        </w:rPr>
        <w:t xml:space="preserve">Estado </w:t>
      </w:r>
      <w:r w:rsidRPr="000E4555">
        <w:rPr>
          <w:color w:val="FF000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 w:rsidRPr="000E4555">
        <w:rPr>
          <w:color w:val="FF0000"/>
        </w:rPr>
        <w:instrText xml:space="preserve"> FORMTEXT </w:instrText>
      </w:r>
      <w:r w:rsidRPr="000E4555">
        <w:rPr>
          <w:color w:val="FF0000"/>
        </w:rPr>
      </w:r>
      <w:r w:rsidRPr="000E4555">
        <w:rPr>
          <w:color w:val="FF0000"/>
        </w:rPr>
        <w:fldChar w:fldCharType="separate"/>
      </w:r>
      <w:r w:rsidRPr="000E4555">
        <w:rPr>
          <w:noProof/>
          <w:color w:val="FF0000"/>
        </w:rPr>
        <w:t> </w:t>
      </w:r>
      <w:r w:rsidRPr="000E4555">
        <w:rPr>
          <w:noProof/>
          <w:color w:val="FF0000"/>
        </w:rPr>
        <w:t> </w:t>
      </w:r>
      <w:r w:rsidRPr="000E4555">
        <w:rPr>
          <w:noProof/>
          <w:color w:val="FF0000"/>
        </w:rPr>
        <w:t> </w:t>
      </w:r>
      <w:r w:rsidRPr="000E4555">
        <w:rPr>
          <w:noProof/>
          <w:color w:val="FF0000"/>
        </w:rPr>
        <w:t> </w:t>
      </w:r>
      <w:r w:rsidRPr="000E4555">
        <w:rPr>
          <w:noProof/>
          <w:color w:val="FF0000"/>
        </w:rPr>
        <w:t> </w:t>
      </w:r>
      <w:r w:rsidRPr="000E4555">
        <w:rPr>
          <w:color w:val="FF0000"/>
        </w:rPr>
        <w:fldChar w:fldCharType="end"/>
      </w:r>
      <w:bookmarkEnd w:id="1"/>
      <w:r w:rsidRPr="000E4555">
        <w:rPr>
          <w:color w:val="FF0000"/>
        </w:rPr>
        <w:t xml:space="preserve">/Distrito Federal </w:t>
      </w:r>
      <w:r>
        <w:t xml:space="preserve">junto à instituição </w:t>
      </w:r>
      <w:proofErr w:type="gramStart"/>
      <w:r>
        <w:t xml:space="preserve">financeira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,</w:t>
      </w:r>
      <w:proofErr w:type="gramEnd"/>
      <w:r>
        <w:t xml:space="preserve"> no valor de </w:t>
      </w:r>
      <w:r w:rsidRPr="000E4555">
        <w:rPr>
          <w:color w:val="FF0000"/>
        </w:rPr>
        <w:t xml:space="preserve">R$ </w:t>
      </w:r>
      <w:r w:rsidRPr="000E4555">
        <w:rPr>
          <w:color w:val="FF000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" w:name="Texto14"/>
      <w:r w:rsidRPr="000E4555">
        <w:rPr>
          <w:color w:val="FF0000"/>
        </w:rPr>
        <w:instrText xml:space="preserve"> FORMTEXT </w:instrText>
      </w:r>
      <w:r w:rsidRPr="000E4555">
        <w:rPr>
          <w:color w:val="FF0000"/>
        </w:rPr>
      </w:r>
      <w:r w:rsidRPr="000E4555">
        <w:rPr>
          <w:color w:val="FF0000"/>
        </w:rPr>
        <w:fldChar w:fldCharType="separate"/>
      </w:r>
      <w:r w:rsidRPr="000E4555">
        <w:rPr>
          <w:noProof/>
          <w:color w:val="FF0000"/>
        </w:rPr>
        <w:t> </w:t>
      </w:r>
      <w:r w:rsidRPr="000E4555">
        <w:rPr>
          <w:noProof/>
          <w:color w:val="FF0000"/>
        </w:rPr>
        <w:t> </w:t>
      </w:r>
      <w:r w:rsidRPr="000E4555">
        <w:rPr>
          <w:noProof/>
          <w:color w:val="FF0000"/>
        </w:rPr>
        <w:t> </w:t>
      </w:r>
      <w:r w:rsidRPr="000E4555">
        <w:rPr>
          <w:noProof/>
          <w:color w:val="FF0000"/>
        </w:rPr>
        <w:t> </w:t>
      </w:r>
      <w:r w:rsidRPr="000E4555">
        <w:rPr>
          <w:noProof/>
          <w:color w:val="FF0000"/>
        </w:rPr>
        <w:t> </w:t>
      </w:r>
      <w:r w:rsidRPr="000E4555">
        <w:rPr>
          <w:color w:val="FF0000"/>
        </w:rPr>
        <w:fldChar w:fldCharType="end"/>
      </w:r>
      <w:bookmarkEnd w:id="3"/>
      <w:r w:rsidRPr="000E4555">
        <w:rPr>
          <w:color w:val="FF0000"/>
        </w:rPr>
        <w:t xml:space="preserve"> (</w:t>
      </w:r>
      <w:r w:rsidRPr="000E4555">
        <w:rPr>
          <w:i/>
          <w:color w:val="FF0000"/>
        </w:rPr>
        <w:t>valor por extenso)</w:t>
      </w:r>
      <w:r w:rsidRPr="000E4555">
        <w:rPr>
          <w:i/>
        </w:rPr>
        <w:t>,</w:t>
      </w:r>
      <w:r>
        <w:t xml:space="preserve"> cujos recursos serão destinados à 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4" w:name="Tex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, a ser realizada com amparo no inciso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5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do artigo 11 da Lei Complementar nº 159, de 19 de maio de 2017.</w:t>
      </w:r>
    </w:p>
    <w:p w:rsidR="00C53034" w:rsidRDefault="00C53034" w:rsidP="00C53034">
      <w:pPr>
        <w:pStyle w:val="PargrafodaLista"/>
        <w:tabs>
          <w:tab w:val="left" w:pos="1134"/>
        </w:tabs>
        <w:ind w:left="0"/>
      </w:pPr>
    </w:p>
    <w:p w:rsidR="00C53034" w:rsidRPr="00C53034" w:rsidRDefault="00C53034" w:rsidP="00C53034">
      <w:pPr>
        <w:pStyle w:val="PargrafodaLista"/>
        <w:numPr>
          <w:ilvl w:val="0"/>
          <w:numId w:val="3"/>
        </w:numPr>
        <w:tabs>
          <w:tab w:val="left" w:pos="1134"/>
        </w:tabs>
        <w:ind w:left="0" w:firstLine="0"/>
      </w:pPr>
      <w:r>
        <w:t>Para fins de verificação do cumprimento dos limites e condições necessários à contratação da referida operação de crédito e à concessão de garantia pela União, declaro que:</w:t>
      </w:r>
    </w:p>
    <w:p w:rsidR="00F878DD" w:rsidRDefault="00F878DD">
      <w:pPr>
        <w:rPr>
          <w:color w:val="000000"/>
          <w:szCs w:val="24"/>
        </w:rPr>
      </w:pPr>
    </w:p>
    <w:p w:rsidR="000E4555" w:rsidRDefault="000E4555" w:rsidP="0012716C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operação de crédito ora pleiteada possui prévia e expressa autorização para a contratação </w:t>
      </w:r>
      <w:r w:rsidR="00AA72B0">
        <w:rPr>
          <w:color w:val="000000"/>
          <w:szCs w:val="24"/>
        </w:rPr>
        <w:t xml:space="preserve">e para a concessão de </w:t>
      </w:r>
      <w:proofErr w:type="spellStart"/>
      <w:r w:rsidR="00AA72B0">
        <w:rPr>
          <w:color w:val="000000"/>
          <w:szCs w:val="24"/>
        </w:rPr>
        <w:t>contragarantias</w:t>
      </w:r>
      <w:proofErr w:type="spellEnd"/>
      <w:r w:rsidR="00AA72B0">
        <w:rPr>
          <w:color w:val="000000"/>
          <w:szCs w:val="24"/>
        </w:rPr>
        <w:t xml:space="preserve"> à garantia da União </w:t>
      </w:r>
      <w:r>
        <w:rPr>
          <w:color w:val="000000"/>
          <w:szCs w:val="24"/>
        </w:rPr>
        <w:t xml:space="preserve">na </w:t>
      </w:r>
      <w:r w:rsidRPr="00CE6EAC">
        <w:rPr>
          <w:color w:val="FF0000"/>
          <w:szCs w:val="24"/>
        </w:rPr>
        <w:t xml:space="preserve">Lei </w:t>
      </w:r>
      <w:r w:rsidRPr="000E4555">
        <w:rPr>
          <w:color w:val="FF0000"/>
          <w:szCs w:val="24"/>
        </w:rPr>
        <w:t xml:space="preserve">nº </w:t>
      </w:r>
      <w:r w:rsidRPr="000E4555">
        <w:rPr>
          <w:color w:val="FF0000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Pr="000E4555">
        <w:rPr>
          <w:color w:val="FF0000"/>
          <w:szCs w:val="24"/>
        </w:rPr>
        <w:instrText xml:space="preserve"> FORMTEXT </w:instrText>
      </w:r>
      <w:r w:rsidRPr="000E4555">
        <w:rPr>
          <w:color w:val="FF0000"/>
          <w:szCs w:val="24"/>
        </w:rPr>
      </w:r>
      <w:r w:rsidRPr="000E4555">
        <w:rPr>
          <w:color w:val="FF0000"/>
          <w:szCs w:val="24"/>
        </w:rPr>
        <w:fldChar w:fldCharType="separate"/>
      </w:r>
      <w:r w:rsidRPr="000E4555">
        <w:rPr>
          <w:noProof/>
          <w:color w:val="FF0000"/>
          <w:szCs w:val="24"/>
        </w:rPr>
        <w:t> </w:t>
      </w:r>
      <w:r w:rsidRPr="000E4555">
        <w:rPr>
          <w:noProof/>
          <w:color w:val="FF0000"/>
          <w:szCs w:val="24"/>
        </w:rPr>
        <w:t> </w:t>
      </w:r>
      <w:r w:rsidRPr="000E4555">
        <w:rPr>
          <w:noProof/>
          <w:color w:val="FF0000"/>
          <w:szCs w:val="24"/>
        </w:rPr>
        <w:t> </w:t>
      </w:r>
      <w:r w:rsidRPr="000E4555">
        <w:rPr>
          <w:noProof/>
          <w:color w:val="FF0000"/>
          <w:szCs w:val="24"/>
        </w:rPr>
        <w:t> </w:t>
      </w:r>
      <w:r w:rsidRPr="000E4555">
        <w:rPr>
          <w:noProof/>
          <w:color w:val="FF0000"/>
          <w:szCs w:val="24"/>
        </w:rPr>
        <w:t> </w:t>
      </w:r>
      <w:r w:rsidRPr="000E4555">
        <w:rPr>
          <w:color w:val="FF0000"/>
          <w:szCs w:val="24"/>
        </w:rPr>
        <w:fldChar w:fldCharType="end"/>
      </w:r>
      <w:bookmarkEnd w:id="6"/>
      <w:r w:rsidRPr="000E4555">
        <w:rPr>
          <w:color w:val="FF0000"/>
          <w:szCs w:val="24"/>
        </w:rPr>
        <w:t>, de DD de MMMM de 20XX</w:t>
      </w:r>
      <w:r>
        <w:rPr>
          <w:color w:val="000000"/>
          <w:szCs w:val="24"/>
        </w:rPr>
        <w:t>;</w:t>
      </w:r>
    </w:p>
    <w:p w:rsidR="000E4555" w:rsidRPr="000E4555" w:rsidRDefault="000E4555" w:rsidP="000E4555">
      <w:pPr>
        <w:pStyle w:val="PargrafodaLista"/>
        <w:tabs>
          <w:tab w:val="left" w:pos="426"/>
        </w:tabs>
        <w:ind w:left="0"/>
        <w:rPr>
          <w:color w:val="000000"/>
          <w:szCs w:val="24"/>
        </w:rPr>
      </w:pPr>
    </w:p>
    <w:p w:rsidR="005A5A71" w:rsidRPr="00297762" w:rsidRDefault="005A5A71" w:rsidP="0012716C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os</w:t>
      </w:r>
      <w:proofErr w:type="gramEnd"/>
      <w:r>
        <w:rPr>
          <w:color w:val="000000"/>
          <w:szCs w:val="24"/>
        </w:rPr>
        <w:t xml:space="preserve"> recursos da operação de crédito mencionada estão </w:t>
      </w:r>
      <w:r w:rsidRPr="00963EA4">
        <w:rPr>
          <w:color w:val="FF0000"/>
          <w:szCs w:val="24"/>
        </w:rPr>
        <w:t>inclusos no orçamento do exercício de 20XX</w:t>
      </w:r>
      <w:r w:rsidR="00963EA4" w:rsidRPr="00963EA4">
        <w:rPr>
          <w:color w:val="FF0000"/>
          <w:szCs w:val="24"/>
        </w:rPr>
        <w:t xml:space="preserve"> </w:t>
      </w:r>
      <w:r w:rsidR="00963EA4">
        <w:rPr>
          <w:color w:val="FF0000"/>
          <w:szCs w:val="24"/>
        </w:rPr>
        <w:t>/ inclusos em crédito adicionais (</w:t>
      </w:r>
      <w:r w:rsidR="00963EA4" w:rsidRPr="00776FAF">
        <w:rPr>
          <w:i/>
          <w:color w:val="FF0000"/>
          <w:szCs w:val="24"/>
        </w:rPr>
        <w:t>selecionar</w:t>
      </w:r>
      <w:r w:rsidR="003431CA">
        <w:rPr>
          <w:i/>
          <w:color w:val="FF0000"/>
          <w:szCs w:val="24"/>
        </w:rPr>
        <w:t xml:space="preserve"> o</w:t>
      </w:r>
      <w:r w:rsidR="00963EA4" w:rsidRPr="00776FAF">
        <w:rPr>
          <w:i/>
          <w:color w:val="FF0000"/>
          <w:szCs w:val="24"/>
        </w:rPr>
        <w:t xml:space="preserve"> caso aplicável</w:t>
      </w:r>
      <w:r w:rsidR="00963EA4">
        <w:rPr>
          <w:color w:val="FF0000"/>
          <w:szCs w:val="24"/>
        </w:rPr>
        <w:t>)</w:t>
      </w:r>
      <w:r>
        <w:rPr>
          <w:color w:val="000000"/>
          <w:szCs w:val="24"/>
        </w:rPr>
        <w:t xml:space="preserve">, conforme Lei nº </w:t>
      </w:r>
      <w:r>
        <w:rPr>
          <w:color w:val="000000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7" w:name="Texto18"/>
      <w:r>
        <w:rPr>
          <w:color w:val="000000"/>
          <w:szCs w:val="24"/>
        </w:rPr>
        <w:instrText xml:space="preserve"> FORMTEXT </w:instrText>
      </w:r>
      <w:r>
        <w:rPr>
          <w:color w:val="000000"/>
          <w:szCs w:val="24"/>
        </w:rPr>
      </w:r>
      <w:r>
        <w:rPr>
          <w:color w:val="000000"/>
          <w:szCs w:val="24"/>
        </w:rPr>
        <w:fldChar w:fldCharType="separate"/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color w:val="000000"/>
          <w:szCs w:val="24"/>
        </w:rPr>
        <w:fldChar w:fldCharType="end"/>
      </w:r>
      <w:bookmarkEnd w:id="7"/>
      <w:r>
        <w:rPr>
          <w:color w:val="000000"/>
          <w:szCs w:val="24"/>
        </w:rPr>
        <w:t xml:space="preserve">, </w:t>
      </w:r>
      <w:r w:rsidRPr="000E4555">
        <w:rPr>
          <w:color w:val="FF0000"/>
          <w:szCs w:val="24"/>
        </w:rPr>
        <w:t>de DD de MMMM de 20XX</w:t>
      </w:r>
      <w:r w:rsidR="00297762">
        <w:rPr>
          <w:color w:val="FF0000"/>
          <w:szCs w:val="24"/>
        </w:rPr>
        <w:t xml:space="preserve">, </w:t>
      </w:r>
      <w:r w:rsidR="003431CA">
        <w:rPr>
          <w:color w:val="FF0000"/>
          <w:szCs w:val="24"/>
        </w:rPr>
        <w:t xml:space="preserve">e Decreto nº </w:t>
      </w:r>
      <w:r w:rsidR="003431CA">
        <w:rPr>
          <w:color w:val="000000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3431CA">
        <w:rPr>
          <w:color w:val="000000"/>
          <w:szCs w:val="24"/>
        </w:rPr>
        <w:instrText xml:space="preserve"> FORMTEXT </w:instrText>
      </w:r>
      <w:r w:rsidR="003431CA">
        <w:rPr>
          <w:color w:val="000000"/>
          <w:szCs w:val="24"/>
        </w:rPr>
      </w:r>
      <w:r w:rsidR="003431CA">
        <w:rPr>
          <w:color w:val="000000"/>
          <w:szCs w:val="24"/>
        </w:rPr>
        <w:fldChar w:fldCharType="separate"/>
      </w:r>
      <w:r w:rsidR="003431CA">
        <w:rPr>
          <w:noProof/>
          <w:color w:val="000000"/>
          <w:szCs w:val="24"/>
        </w:rPr>
        <w:t> </w:t>
      </w:r>
      <w:r w:rsidR="003431CA">
        <w:rPr>
          <w:noProof/>
          <w:color w:val="000000"/>
          <w:szCs w:val="24"/>
        </w:rPr>
        <w:t> </w:t>
      </w:r>
      <w:r w:rsidR="003431CA">
        <w:rPr>
          <w:noProof/>
          <w:color w:val="000000"/>
          <w:szCs w:val="24"/>
        </w:rPr>
        <w:t> </w:t>
      </w:r>
      <w:r w:rsidR="003431CA">
        <w:rPr>
          <w:noProof/>
          <w:color w:val="000000"/>
          <w:szCs w:val="24"/>
        </w:rPr>
        <w:t> </w:t>
      </w:r>
      <w:r w:rsidR="003431CA">
        <w:rPr>
          <w:noProof/>
          <w:color w:val="000000"/>
          <w:szCs w:val="24"/>
        </w:rPr>
        <w:t> </w:t>
      </w:r>
      <w:r w:rsidR="003431CA">
        <w:rPr>
          <w:color w:val="000000"/>
          <w:szCs w:val="24"/>
        </w:rPr>
        <w:fldChar w:fldCharType="end"/>
      </w:r>
      <w:r w:rsidR="003431CA">
        <w:rPr>
          <w:color w:val="000000"/>
          <w:szCs w:val="24"/>
        </w:rPr>
        <w:t xml:space="preserve">, </w:t>
      </w:r>
      <w:r w:rsidR="003431CA" w:rsidRPr="00CE6EAC">
        <w:rPr>
          <w:color w:val="FF0000"/>
          <w:szCs w:val="24"/>
        </w:rPr>
        <w:t>de DD de MMMM de 20XX (</w:t>
      </w:r>
      <w:r w:rsidR="003431CA" w:rsidRPr="00CE6EAC">
        <w:rPr>
          <w:i/>
          <w:color w:val="FF0000"/>
          <w:szCs w:val="24"/>
        </w:rPr>
        <w:t>indicar o Decreto apenas nos casos de inclusão em créditos adicionais. S</w:t>
      </w:r>
      <w:r w:rsidR="003431CA" w:rsidRPr="00DC76D7">
        <w:rPr>
          <w:i/>
          <w:color w:val="FF0000"/>
          <w:szCs w:val="24"/>
        </w:rPr>
        <w:t>e</w:t>
      </w:r>
      <w:r w:rsidR="003431CA">
        <w:rPr>
          <w:i/>
          <w:color w:val="FF0000"/>
          <w:szCs w:val="24"/>
        </w:rPr>
        <w:t xml:space="preserve"> não for o caso, </w:t>
      </w:r>
      <w:r w:rsidR="003431CA" w:rsidRPr="00DC76D7">
        <w:rPr>
          <w:i/>
          <w:color w:val="FF0000"/>
          <w:szCs w:val="24"/>
        </w:rPr>
        <w:t>apagar</w:t>
      </w:r>
      <w:r w:rsidR="003431CA" w:rsidRPr="00CE6EAC">
        <w:rPr>
          <w:color w:val="FF0000"/>
          <w:szCs w:val="24"/>
        </w:rPr>
        <w:t xml:space="preserve">) </w:t>
      </w:r>
      <w:r w:rsidR="00297762" w:rsidRPr="00CE6EAC">
        <w:rPr>
          <w:szCs w:val="24"/>
        </w:rPr>
        <w:t>nas fontes e ações a seguir:</w:t>
      </w:r>
    </w:p>
    <w:p w:rsidR="00297762" w:rsidRPr="00297762" w:rsidRDefault="00297762" w:rsidP="00297762">
      <w:pPr>
        <w:pStyle w:val="PargrafodaLista"/>
        <w:rPr>
          <w:color w:val="000000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111"/>
      </w:tblGrid>
      <w:tr w:rsidR="00297762" w:rsidRPr="00297762" w:rsidTr="00297762">
        <w:trPr>
          <w:jc w:val="center"/>
        </w:trPr>
        <w:tc>
          <w:tcPr>
            <w:tcW w:w="4106" w:type="dxa"/>
          </w:tcPr>
          <w:p w:rsidR="00297762" w:rsidRPr="00297762" w:rsidRDefault="00297762" w:rsidP="0029776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color w:val="000000"/>
                <w:sz w:val="22"/>
                <w:szCs w:val="24"/>
              </w:rPr>
            </w:pPr>
            <w:r w:rsidRPr="00297762">
              <w:rPr>
                <w:b/>
                <w:color w:val="000000"/>
                <w:sz w:val="22"/>
                <w:szCs w:val="24"/>
              </w:rPr>
              <w:t>Fontes</w:t>
            </w:r>
          </w:p>
        </w:tc>
        <w:tc>
          <w:tcPr>
            <w:tcW w:w="4111" w:type="dxa"/>
          </w:tcPr>
          <w:p w:rsidR="00297762" w:rsidRPr="00297762" w:rsidRDefault="00297762" w:rsidP="00297762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b/>
                <w:color w:val="000000"/>
                <w:sz w:val="22"/>
                <w:szCs w:val="24"/>
              </w:rPr>
            </w:pPr>
            <w:r w:rsidRPr="00297762">
              <w:rPr>
                <w:b/>
                <w:color w:val="000000"/>
                <w:sz w:val="22"/>
                <w:szCs w:val="24"/>
              </w:rPr>
              <w:t>Ações</w:t>
            </w:r>
          </w:p>
        </w:tc>
      </w:tr>
      <w:tr w:rsidR="00297762" w:rsidRPr="00297762" w:rsidTr="00297762">
        <w:trPr>
          <w:jc w:val="center"/>
        </w:trPr>
        <w:tc>
          <w:tcPr>
            <w:tcW w:w="4106" w:type="dxa"/>
          </w:tcPr>
          <w:p w:rsidR="00297762" w:rsidRPr="00297762" w:rsidRDefault="00297762" w:rsidP="00297762">
            <w:pPr>
              <w:pStyle w:val="PargrafodaLista"/>
              <w:tabs>
                <w:tab w:val="left" w:pos="426"/>
              </w:tabs>
              <w:ind w:left="0"/>
              <w:rPr>
                <w:color w:val="000000"/>
                <w:sz w:val="22"/>
                <w:szCs w:val="24"/>
              </w:rPr>
            </w:pPr>
          </w:p>
        </w:tc>
        <w:tc>
          <w:tcPr>
            <w:tcW w:w="4111" w:type="dxa"/>
          </w:tcPr>
          <w:p w:rsidR="00297762" w:rsidRPr="00297762" w:rsidRDefault="00297762" w:rsidP="00297762">
            <w:pPr>
              <w:pStyle w:val="PargrafodaLista"/>
              <w:tabs>
                <w:tab w:val="left" w:pos="426"/>
              </w:tabs>
              <w:ind w:left="0"/>
              <w:rPr>
                <w:color w:val="000000"/>
                <w:sz w:val="22"/>
                <w:szCs w:val="24"/>
              </w:rPr>
            </w:pPr>
          </w:p>
        </w:tc>
      </w:tr>
      <w:tr w:rsidR="00297762" w:rsidRPr="00297762" w:rsidTr="00297762">
        <w:trPr>
          <w:jc w:val="center"/>
        </w:trPr>
        <w:tc>
          <w:tcPr>
            <w:tcW w:w="4106" w:type="dxa"/>
          </w:tcPr>
          <w:p w:rsidR="00297762" w:rsidRPr="00297762" w:rsidRDefault="00297762" w:rsidP="00297762">
            <w:pPr>
              <w:pStyle w:val="PargrafodaLista"/>
              <w:tabs>
                <w:tab w:val="left" w:pos="426"/>
              </w:tabs>
              <w:ind w:left="0"/>
              <w:rPr>
                <w:color w:val="000000"/>
                <w:sz w:val="22"/>
                <w:szCs w:val="24"/>
              </w:rPr>
            </w:pPr>
          </w:p>
        </w:tc>
        <w:tc>
          <w:tcPr>
            <w:tcW w:w="4111" w:type="dxa"/>
          </w:tcPr>
          <w:p w:rsidR="00297762" w:rsidRPr="00297762" w:rsidRDefault="00297762" w:rsidP="00297762">
            <w:pPr>
              <w:pStyle w:val="PargrafodaLista"/>
              <w:tabs>
                <w:tab w:val="left" w:pos="426"/>
              </w:tabs>
              <w:ind w:left="0"/>
              <w:rPr>
                <w:color w:val="000000"/>
                <w:sz w:val="22"/>
                <w:szCs w:val="24"/>
              </w:rPr>
            </w:pPr>
          </w:p>
        </w:tc>
      </w:tr>
    </w:tbl>
    <w:p w:rsidR="00297762" w:rsidRPr="005A5A71" w:rsidRDefault="00297762" w:rsidP="00297762">
      <w:pPr>
        <w:pStyle w:val="PargrafodaLista"/>
        <w:tabs>
          <w:tab w:val="left" w:pos="426"/>
        </w:tabs>
        <w:ind w:left="0"/>
        <w:rPr>
          <w:color w:val="000000"/>
          <w:szCs w:val="24"/>
        </w:rPr>
      </w:pPr>
    </w:p>
    <w:p w:rsidR="005A5A71" w:rsidRPr="005A5A71" w:rsidRDefault="005A5A71" w:rsidP="005A5A71">
      <w:pPr>
        <w:pStyle w:val="PargrafodaLista"/>
        <w:rPr>
          <w:rFonts w:cs="Times New Roman"/>
          <w:szCs w:val="24"/>
        </w:rPr>
      </w:pPr>
    </w:p>
    <w:p w:rsidR="00D21EFD" w:rsidRPr="00776FAF" w:rsidRDefault="00847484" w:rsidP="00776FAF">
      <w:pPr>
        <w:pStyle w:val="PargrafodaLista"/>
        <w:numPr>
          <w:ilvl w:val="0"/>
          <w:numId w:val="2"/>
        </w:numPr>
        <w:tabs>
          <w:tab w:val="left" w:pos="567"/>
        </w:tabs>
        <w:ind w:left="0" w:firstLine="0"/>
        <w:rPr>
          <w:color w:val="000000"/>
          <w:szCs w:val="24"/>
        </w:rPr>
      </w:pPr>
      <w:proofErr w:type="gramStart"/>
      <w:r>
        <w:rPr>
          <w:rFonts w:cs="Times New Roman"/>
          <w:szCs w:val="24"/>
        </w:rPr>
        <w:t>o</w:t>
      </w:r>
      <w:proofErr w:type="gramEnd"/>
      <w:r w:rsidR="00F878DD">
        <w:rPr>
          <w:rFonts w:cs="Times New Roman"/>
          <w:szCs w:val="24"/>
        </w:rPr>
        <w:t xml:space="preserve"> </w:t>
      </w:r>
      <w:r w:rsidR="00F878DD" w:rsidRPr="0028080A">
        <w:rPr>
          <w:rFonts w:cs="Times New Roman"/>
          <w:color w:val="FF0000"/>
          <w:szCs w:val="24"/>
        </w:rPr>
        <w:t xml:space="preserve">Estado </w:t>
      </w:r>
      <w:r w:rsidR="00F878DD" w:rsidRPr="0028080A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F878DD" w:rsidRPr="0028080A">
        <w:rPr>
          <w:rFonts w:cs="Times New Roman"/>
          <w:color w:val="FF0000"/>
          <w:szCs w:val="24"/>
        </w:rPr>
        <w:instrText xml:space="preserve"> FORMTEXT </w:instrText>
      </w:r>
      <w:r w:rsidR="00F878DD" w:rsidRPr="0028080A">
        <w:rPr>
          <w:rFonts w:cs="Times New Roman"/>
          <w:color w:val="FF0000"/>
          <w:szCs w:val="24"/>
        </w:rPr>
      </w:r>
      <w:r w:rsidR="00F878DD" w:rsidRPr="0028080A">
        <w:rPr>
          <w:rFonts w:cs="Times New Roman"/>
          <w:color w:val="FF0000"/>
          <w:szCs w:val="24"/>
        </w:rPr>
        <w:fldChar w:fldCharType="separate"/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color w:val="FF0000"/>
          <w:szCs w:val="24"/>
        </w:rPr>
        <w:fldChar w:fldCharType="end"/>
      </w:r>
      <w:bookmarkEnd w:id="8"/>
      <w:r w:rsidR="00F878DD" w:rsidRPr="0028080A">
        <w:rPr>
          <w:rFonts w:cs="Times New Roman"/>
          <w:color w:val="FF0000"/>
          <w:szCs w:val="24"/>
        </w:rPr>
        <w:t xml:space="preserve">/Distrito Federal </w:t>
      </w:r>
      <w:r w:rsidR="00F878DD">
        <w:rPr>
          <w:rFonts w:cs="Times New Roman"/>
          <w:szCs w:val="24"/>
        </w:rPr>
        <w:t>cumpre com o disposto no</w:t>
      </w:r>
      <w:r w:rsidR="00F878DD" w:rsidRPr="002208ED">
        <w:rPr>
          <w:rFonts w:cs="Times New Roman"/>
          <w:szCs w:val="24"/>
        </w:rPr>
        <w:t xml:space="preserve"> inciso III do artigo 167 da Constituição Federal </w:t>
      </w:r>
      <w:r w:rsidR="00776FAF">
        <w:rPr>
          <w:rFonts w:cs="Times New Roman"/>
          <w:szCs w:val="24"/>
        </w:rPr>
        <w:t xml:space="preserve">nos exercícios corrente e anterior </w:t>
      </w:r>
      <w:r w:rsidR="00F878DD">
        <w:rPr>
          <w:rFonts w:cs="Times New Roman"/>
          <w:szCs w:val="24"/>
        </w:rPr>
        <w:t>e</w:t>
      </w:r>
      <w:r w:rsidR="0012716C">
        <w:rPr>
          <w:rFonts w:cs="Times New Roman"/>
          <w:szCs w:val="24"/>
        </w:rPr>
        <w:t xml:space="preserve"> </w:t>
      </w:r>
      <w:r w:rsidR="00F878DD">
        <w:rPr>
          <w:color w:val="000000"/>
          <w:szCs w:val="24"/>
        </w:rPr>
        <w:t>seguem</w:t>
      </w:r>
      <w:r w:rsidR="000C0208">
        <w:rPr>
          <w:color w:val="000000"/>
          <w:szCs w:val="24"/>
        </w:rPr>
        <w:t>,</w:t>
      </w:r>
      <w:r w:rsidR="00F878DD">
        <w:rPr>
          <w:color w:val="000000"/>
          <w:szCs w:val="24"/>
        </w:rPr>
        <w:t xml:space="preserve"> </w:t>
      </w:r>
      <w:r w:rsidR="00BA3019">
        <w:rPr>
          <w:color w:val="000000"/>
          <w:szCs w:val="24"/>
        </w:rPr>
        <w:t xml:space="preserve">no </w:t>
      </w:r>
      <w:r w:rsidR="00C53034">
        <w:rPr>
          <w:color w:val="000000"/>
          <w:szCs w:val="24"/>
        </w:rPr>
        <w:t>A</w:t>
      </w:r>
      <w:r w:rsidR="00F878DD">
        <w:rPr>
          <w:color w:val="000000"/>
          <w:szCs w:val="24"/>
        </w:rPr>
        <w:t xml:space="preserve">nexo </w:t>
      </w:r>
      <w:r w:rsidR="00BA3019">
        <w:rPr>
          <w:color w:val="000000"/>
          <w:szCs w:val="24"/>
        </w:rPr>
        <w:t>I d</w:t>
      </w:r>
      <w:r w:rsidR="00F878DD">
        <w:rPr>
          <w:color w:val="000000"/>
          <w:szCs w:val="24"/>
        </w:rPr>
        <w:t xml:space="preserve">esta </w:t>
      </w:r>
      <w:r w:rsidR="000C0208">
        <w:rPr>
          <w:color w:val="000000"/>
          <w:szCs w:val="24"/>
        </w:rPr>
        <w:t>D</w:t>
      </w:r>
      <w:r w:rsidR="00F878DD">
        <w:rPr>
          <w:color w:val="000000"/>
          <w:szCs w:val="24"/>
        </w:rPr>
        <w:t>eclaração</w:t>
      </w:r>
      <w:r w:rsidR="000C0208">
        <w:rPr>
          <w:color w:val="000000"/>
          <w:szCs w:val="24"/>
        </w:rPr>
        <w:t>,</w:t>
      </w:r>
      <w:r w:rsidR="00F878DD">
        <w:rPr>
          <w:color w:val="000000"/>
          <w:szCs w:val="24"/>
        </w:rPr>
        <w:t xml:space="preserve"> as informações necessárias para </w:t>
      </w:r>
      <w:r w:rsidR="005577B6">
        <w:rPr>
          <w:color w:val="000000"/>
          <w:szCs w:val="24"/>
        </w:rPr>
        <w:t>a</w:t>
      </w:r>
      <w:r w:rsidR="00F878DD">
        <w:rPr>
          <w:color w:val="000000"/>
          <w:szCs w:val="24"/>
        </w:rPr>
        <w:t xml:space="preserve"> Secretaria do Tesouro Nacional verificar tal cumprimento</w:t>
      </w:r>
      <w:r>
        <w:rPr>
          <w:rFonts w:cs="Times New Roman"/>
          <w:szCs w:val="24"/>
        </w:rPr>
        <w:t>;</w:t>
      </w:r>
      <w:r w:rsidR="00BB1506">
        <w:rPr>
          <w:rFonts w:cs="Times New Roman"/>
          <w:szCs w:val="24"/>
        </w:rPr>
        <w:t xml:space="preserve"> </w:t>
      </w:r>
    </w:p>
    <w:p w:rsidR="00776FAF" w:rsidRPr="00776FAF" w:rsidRDefault="00776FAF" w:rsidP="00776FAF">
      <w:pPr>
        <w:pStyle w:val="PargrafodaLista"/>
        <w:rPr>
          <w:color w:val="000000"/>
          <w:szCs w:val="24"/>
        </w:rPr>
      </w:pPr>
    </w:p>
    <w:p w:rsidR="002647D2" w:rsidRDefault="00776FAF" w:rsidP="00776FAF">
      <w:pPr>
        <w:pStyle w:val="PargrafodaLista"/>
        <w:numPr>
          <w:ilvl w:val="0"/>
          <w:numId w:val="2"/>
        </w:numPr>
        <w:tabs>
          <w:tab w:val="left" w:pos="567"/>
        </w:tabs>
        <w:ind w:left="0" w:firstLine="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são</w:t>
      </w:r>
      <w:proofErr w:type="gramEnd"/>
      <w:r>
        <w:rPr>
          <w:color w:val="000000"/>
          <w:szCs w:val="24"/>
        </w:rPr>
        <w:t xml:space="preserve"> oferecidos como contragarantia</w:t>
      </w:r>
      <w:r w:rsidR="003431CA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à garantia da União a</w:t>
      </w:r>
      <w:r w:rsidRPr="00776FAF">
        <w:rPr>
          <w:color w:val="000000"/>
          <w:szCs w:val="24"/>
        </w:rPr>
        <w:t xml:space="preserve">s receitas de que trata o </w:t>
      </w:r>
      <w:r>
        <w:rPr>
          <w:color w:val="000000"/>
          <w:szCs w:val="24"/>
        </w:rPr>
        <w:t>artigo</w:t>
      </w:r>
      <w:r w:rsidRPr="00776FAF">
        <w:rPr>
          <w:color w:val="000000"/>
          <w:szCs w:val="24"/>
        </w:rPr>
        <w:t xml:space="preserve"> 155 e os recursos de que tratam o </w:t>
      </w:r>
      <w:r>
        <w:rPr>
          <w:color w:val="000000"/>
          <w:szCs w:val="24"/>
        </w:rPr>
        <w:t>artigo</w:t>
      </w:r>
      <w:r w:rsidRPr="00776FAF">
        <w:rPr>
          <w:color w:val="000000"/>
          <w:szCs w:val="24"/>
        </w:rPr>
        <w:t xml:space="preserve"> 157 e a alínea “a” do inciso I e o inciso II do caput do art</w:t>
      </w:r>
      <w:r>
        <w:rPr>
          <w:color w:val="000000"/>
          <w:szCs w:val="24"/>
        </w:rPr>
        <w:t>igo</w:t>
      </w:r>
      <w:r w:rsidRPr="00776FAF">
        <w:rPr>
          <w:color w:val="000000"/>
          <w:szCs w:val="24"/>
        </w:rPr>
        <w:t xml:space="preserve"> 159</w:t>
      </w:r>
      <w:r>
        <w:rPr>
          <w:color w:val="000000"/>
          <w:szCs w:val="24"/>
        </w:rPr>
        <w:t xml:space="preserve">, todos da </w:t>
      </w:r>
      <w:r w:rsidRPr="00776FAF">
        <w:rPr>
          <w:color w:val="000000"/>
          <w:szCs w:val="24"/>
        </w:rPr>
        <w:t>Constituição Federal</w:t>
      </w:r>
      <w:r w:rsidRPr="00776FAF">
        <w:rPr>
          <w:color w:val="FF0000"/>
          <w:szCs w:val="24"/>
        </w:rPr>
        <w:t xml:space="preserve">, bem como o penhor das ações da empresa </w:t>
      </w:r>
      <w:r w:rsidRPr="00776FAF">
        <w:rPr>
          <w:color w:val="FF0000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Pr="00776FAF">
        <w:rPr>
          <w:color w:val="FF0000"/>
          <w:szCs w:val="24"/>
        </w:rPr>
        <w:instrText xml:space="preserve"> FORMTEXT </w:instrText>
      </w:r>
      <w:r w:rsidRPr="00776FAF">
        <w:rPr>
          <w:color w:val="FF0000"/>
          <w:szCs w:val="24"/>
        </w:rPr>
      </w:r>
      <w:r w:rsidRPr="00776FAF">
        <w:rPr>
          <w:color w:val="FF0000"/>
          <w:szCs w:val="24"/>
        </w:rPr>
        <w:fldChar w:fldCharType="separate"/>
      </w:r>
      <w:r w:rsidRPr="00776FAF">
        <w:rPr>
          <w:noProof/>
          <w:color w:val="FF0000"/>
          <w:szCs w:val="24"/>
        </w:rPr>
        <w:t> </w:t>
      </w:r>
      <w:r w:rsidRPr="00776FAF">
        <w:rPr>
          <w:noProof/>
          <w:color w:val="FF0000"/>
          <w:szCs w:val="24"/>
        </w:rPr>
        <w:t> </w:t>
      </w:r>
      <w:r w:rsidRPr="00776FAF">
        <w:rPr>
          <w:noProof/>
          <w:color w:val="FF0000"/>
          <w:szCs w:val="24"/>
        </w:rPr>
        <w:t> </w:t>
      </w:r>
      <w:r w:rsidRPr="00776FAF">
        <w:rPr>
          <w:noProof/>
          <w:color w:val="FF0000"/>
          <w:szCs w:val="24"/>
        </w:rPr>
        <w:t> </w:t>
      </w:r>
      <w:r w:rsidRPr="00776FAF">
        <w:rPr>
          <w:noProof/>
          <w:color w:val="FF0000"/>
          <w:szCs w:val="24"/>
        </w:rPr>
        <w:t> </w:t>
      </w:r>
      <w:r w:rsidRPr="00776FAF">
        <w:rPr>
          <w:color w:val="FF0000"/>
          <w:szCs w:val="24"/>
        </w:rPr>
        <w:fldChar w:fldCharType="end"/>
      </w:r>
      <w:bookmarkEnd w:id="9"/>
      <w:r w:rsidRPr="00776FAF">
        <w:rPr>
          <w:color w:val="FF0000"/>
          <w:szCs w:val="24"/>
        </w:rPr>
        <w:t xml:space="preserve"> a ser privatizada (</w:t>
      </w:r>
      <w:r w:rsidRPr="00776FAF">
        <w:rPr>
          <w:i/>
          <w:color w:val="FF0000"/>
          <w:szCs w:val="24"/>
        </w:rPr>
        <w:t>este último somente em caso de operações enquadradas no inciso VI do artigo 11 da LC nº 159/2017</w:t>
      </w:r>
      <w:r>
        <w:rPr>
          <w:i/>
          <w:color w:val="FF0000"/>
          <w:szCs w:val="24"/>
        </w:rPr>
        <w:t>; se não for o caso, apagar</w:t>
      </w:r>
      <w:r w:rsidRPr="00776FAF">
        <w:rPr>
          <w:color w:val="FF0000"/>
          <w:szCs w:val="24"/>
        </w:rPr>
        <w:t>)</w:t>
      </w:r>
      <w:r w:rsidRPr="00776FAF">
        <w:rPr>
          <w:color w:val="000000"/>
          <w:szCs w:val="24"/>
        </w:rPr>
        <w:t>.</w:t>
      </w:r>
      <w:r w:rsidR="00184C20">
        <w:rPr>
          <w:color w:val="000000"/>
          <w:szCs w:val="24"/>
        </w:rPr>
        <w:t xml:space="preserve"> Para fins de análise da suficiência das </w:t>
      </w:r>
      <w:proofErr w:type="spellStart"/>
      <w:r w:rsidR="00184C20">
        <w:rPr>
          <w:color w:val="000000"/>
          <w:szCs w:val="24"/>
        </w:rPr>
        <w:t>contragarantias</w:t>
      </w:r>
      <w:proofErr w:type="spellEnd"/>
      <w:r w:rsidR="00184C20">
        <w:rPr>
          <w:color w:val="000000"/>
          <w:szCs w:val="24"/>
        </w:rPr>
        <w:t xml:space="preserve"> ofertadas pelo Ente</w:t>
      </w:r>
      <w:r w:rsidR="002F3768">
        <w:rPr>
          <w:color w:val="000000"/>
          <w:szCs w:val="24"/>
        </w:rPr>
        <w:t xml:space="preserve"> em observância ao § 1º do artigo 11 da Lei Complementar nº 159/2017</w:t>
      </w:r>
      <w:r w:rsidR="00184C20">
        <w:rPr>
          <w:color w:val="000000"/>
          <w:szCs w:val="24"/>
        </w:rPr>
        <w:t xml:space="preserve">, encontra-se no Anexo II </w:t>
      </w:r>
      <w:r w:rsidR="00184C20" w:rsidRPr="00DC76D7">
        <w:rPr>
          <w:color w:val="000000"/>
          <w:szCs w:val="24"/>
        </w:rPr>
        <w:t xml:space="preserve">desta Declaração o </w:t>
      </w:r>
      <w:r w:rsidR="00055E40" w:rsidRPr="00DC76D7">
        <w:rPr>
          <w:color w:val="000000"/>
          <w:szCs w:val="24"/>
        </w:rPr>
        <w:t xml:space="preserve">cronograma de pagamentos </w:t>
      </w:r>
      <w:r w:rsidR="00055E40" w:rsidRPr="00424CFE">
        <w:rPr>
          <w:color w:val="000000"/>
          <w:szCs w:val="24"/>
        </w:rPr>
        <w:t xml:space="preserve">do </w:t>
      </w:r>
      <w:r w:rsidR="00055E40" w:rsidRPr="00424CFE">
        <w:rPr>
          <w:color w:val="FF0000"/>
          <w:szCs w:val="24"/>
        </w:rPr>
        <w:t xml:space="preserve">Estado de </w:t>
      </w:r>
      <w:r w:rsidR="00055E40" w:rsidRPr="00424CFE">
        <w:rPr>
          <w:color w:val="FF0000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055E40" w:rsidRPr="00424CFE">
        <w:rPr>
          <w:color w:val="FF0000"/>
          <w:szCs w:val="24"/>
        </w:rPr>
        <w:instrText xml:space="preserve"> FORMTEXT </w:instrText>
      </w:r>
      <w:r w:rsidR="00055E40" w:rsidRPr="00424CFE">
        <w:rPr>
          <w:color w:val="FF0000"/>
          <w:szCs w:val="24"/>
        </w:rPr>
      </w:r>
      <w:r w:rsidR="00055E40" w:rsidRPr="00424CFE">
        <w:rPr>
          <w:color w:val="FF0000"/>
          <w:szCs w:val="24"/>
        </w:rPr>
        <w:fldChar w:fldCharType="separate"/>
      </w:r>
      <w:r w:rsidR="00055E40" w:rsidRPr="00424CFE">
        <w:rPr>
          <w:noProof/>
          <w:color w:val="FF0000"/>
          <w:szCs w:val="24"/>
        </w:rPr>
        <w:t> </w:t>
      </w:r>
      <w:r w:rsidR="00055E40" w:rsidRPr="00424CFE">
        <w:rPr>
          <w:noProof/>
          <w:color w:val="FF0000"/>
          <w:szCs w:val="24"/>
        </w:rPr>
        <w:t> </w:t>
      </w:r>
      <w:r w:rsidR="00055E40" w:rsidRPr="00424CFE">
        <w:rPr>
          <w:noProof/>
          <w:color w:val="FF0000"/>
          <w:szCs w:val="24"/>
        </w:rPr>
        <w:t> </w:t>
      </w:r>
      <w:r w:rsidR="00055E40" w:rsidRPr="00424CFE">
        <w:rPr>
          <w:noProof/>
          <w:color w:val="FF0000"/>
          <w:szCs w:val="24"/>
        </w:rPr>
        <w:t> </w:t>
      </w:r>
      <w:r w:rsidR="00055E40" w:rsidRPr="00424CFE">
        <w:rPr>
          <w:noProof/>
          <w:color w:val="FF0000"/>
          <w:szCs w:val="24"/>
        </w:rPr>
        <w:t> </w:t>
      </w:r>
      <w:r w:rsidR="00055E40" w:rsidRPr="00424CFE">
        <w:rPr>
          <w:color w:val="FF0000"/>
          <w:szCs w:val="24"/>
        </w:rPr>
        <w:fldChar w:fldCharType="end"/>
      </w:r>
      <w:r w:rsidR="00055E40" w:rsidRPr="00424CFE">
        <w:rPr>
          <w:color w:val="FF0000"/>
          <w:szCs w:val="24"/>
        </w:rPr>
        <w:t>/Distrito Federal</w:t>
      </w:r>
      <w:r w:rsidR="00055E40" w:rsidRPr="00DC76D7">
        <w:rPr>
          <w:color w:val="000000"/>
          <w:szCs w:val="24"/>
        </w:rPr>
        <w:t xml:space="preserve"> </w:t>
      </w:r>
      <w:r w:rsidR="00184C20" w:rsidRPr="00DC76D7">
        <w:rPr>
          <w:color w:val="000000"/>
          <w:szCs w:val="24"/>
        </w:rPr>
        <w:t xml:space="preserve">da dívida consolidada </w:t>
      </w:r>
      <w:r w:rsidR="0032271B" w:rsidRPr="00DC76D7">
        <w:rPr>
          <w:color w:val="000000"/>
          <w:szCs w:val="24"/>
        </w:rPr>
        <w:t>e das o</w:t>
      </w:r>
      <w:r w:rsidR="0032271B" w:rsidRPr="00CE6EAC">
        <w:rPr>
          <w:rFonts w:eastAsia="Times New Roman" w:cs="Times New Roman"/>
          <w:bCs/>
          <w:color w:val="000000"/>
          <w:szCs w:val="24"/>
          <w:lang w:eastAsia="pt-BR"/>
        </w:rPr>
        <w:t>perações contratadas com liberações a partir do início do exercício em curso</w:t>
      </w:r>
      <w:r w:rsidR="002647D2">
        <w:rPr>
          <w:color w:val="000000"/>
          <w:szCs w:val="24"/>
        </w:rPr>
        <w:t>;</w:t>
      </w:r>
    </w:p>
    <w:p w:rsidR="002647D2" w:rsidRPr="00CE6EAC" w:rsidRDefault="002647D2" w:rsidP="00CE6EAC">
      <w:pPr>
        <w:pStyle w:val="PargrafodaLista"/>
        <w:rPr>
          <w:color w:val="000000"/>
          <w:szCs w:val="24"/>
        </w:rPr>
      </w:pPr>
    </w:p>
    <w:p w:rsidR="00776FAF" w:rsidRPr="00776FAF" w:rsidRDefault="00AA72B0" w:rsidP="00776FAF">
      <w:pPr>
        <w:pStyle w:val="PargrafodaLista"/>
        <w:numPr>
          <w:ilvl w:val="0"/>
          <w:numId w:val="2"/>
        </w:numPr>
        <w:tabs>
          <w:tab w:val="left" w:pos="567"/>
        </w:tabs>
        <w:ind w:left="0" w:firstLine="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</w:t>
      </w:r>
      <w:proofErr w:type="gramEnd"/>
      <w:r>
        <w:rPr>
          <w:color w:val="000000"/>
          <w:szCs w:val="24"/>
        </w:rPr>
        <w:t xml:space="preserve"> </w:t>
      </w:r>
      <w:r w:rsidRPr="00CE6EAC">
        <w:rPr>
          <w:color w:val="FF0000"/>
          <w:szCs w:val="24"/>
        </w:rPr>
        <w:t xml:space="preserve">Estado </w:t>
      </w:r>
      <w:r w:rsidRPr="00CE6EAC">
        <w:rPr>
          <w:color w:val="FF0000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0" w:name="Texto21"/>
      <w:r w:rsidRPr="00CE6EAC">
        <w:rPr>
          <w:color w:val="FF0000"/>
          <w:szCs w:val="24"/>
        </w:rPr>
        <w:instrText xml:space="preserve"> FORMTEXT </w:instrText>
      </w:r>
      <w:r w:rsidRPr="00CE6EAC">
        <w:rPr>
          <w:color w:val="FF0000"/>
          <w:szCs w:val="24"/>
        </w:rPr>
      </w:r>
      <w:r w:rsidRPr="00CE6EAC">
        <w:rPr>
          <w:color w:val="FF0000"/>
          <w:szCs w:val="24"/>
        </w:rPr>
        <w:fldChar w:fldCharType="separate"/>
      </w:r>
      <w:r w:rsidRPr="00CE6EAC">
        <w:rPr>
          <w:noProof/>
          <w:color w:val="FF0000"/>
          <w:szCs w:val="24"/>
        </w:rPr>
        <w:t> </w:t>
      </w:r>
      <w:r w:rsidRPr="00CE6EAC">
        <w:rPr>
          <w:noProof/>
          <w:color w:val="FF0000"/>
          <w:szCs w:val="24"/>
        </w:rPr>
        <w:t> </w:t>
      </w:r>
      <w:r w:rsidRPr="00CE6EAC">
        <w:rPr>
          <w:noProof/>
          <w:color w:val="FF0000"/>
          <w:szCs w:val="24"/>
        </w:rPr>
        <w:t> </w:t>
      </w:r>
      <w:r w:rsidRPr="00CE6EAC">
        <w:rPr>
          <w:noProof/>
          <w:color w:val="FF0000"/>
          <w:szCs w:val="24"/>
        </w:rPr>
        <w:t> </w:t>
      </w:r>
      <w:r w:rsidRPr="00CE6EAC">
        <w:rPr>
          <w:noProof/>
          <w:color w:val="FF0000"/>
          <w:szCs w:val="24"/>
        </w:rPr>
        <w:t> </w:t>
      </w:r>
      <w:r w:rsidRPr="00CE6EAC">
        <w:rPr>
          <w:color w:val="FF0000"/>
          <w:szCs w:val="24"/>
        </w:rPr>
        <w:fldChar w:fldCharType="end"/>
      </w:r>
      <w:bookmarkEnd w:id="10"/>
      <w:r w:rsidRPr="00CE6EAC">
        <w:rPr>
          <w:color w:val="FF0000"/>
          <w:szCs w:val="24"/>
        </w:rPr>
        <w:t xml:space="preserve">/Distrito Federal </w:t>
      </w:r>
      <w:r>
        <w:rPr>
          <w:color w:val="000000"/>
          <w:szCs w:val="24"/>
        </w:rPr>
        <w:t xml:space="preserve">compromete-se a promover alterações no corpo diretor da empresa a ser privatizada, nos termos do § 3º do artigo 11 da Lei Complementar nº 159/2017. </w:t>
      </w:r>
      <w:r w:rsidRPr="00CE6EAC">
        <w:rPr>
          <w:color w:val="FF0000"/>
          <w:szCs w:val="24"/>
        </w:rPr>
        <w:t>(</w:t>
      </w:r>
      <w:proofErr w:type="gramStart"/>
      <w:r w:rsidRPr="00CE6EAC">
        <w:rPr>
          <w:i/>
          <w:color w:val="FF0000"/>
          <w:szCs w:val="24"/>
        </w:rPr>
        <w:t>somente</w:t>
      </w:r>
      <w:proofErr w:type="gramEnd"/>
      <w:r w:rsidRPr="00CE6EAC">
        <w:rPr>
          <w:i/>
          <w:color w:val="FF0000"/>
          <w:szCs w:val="24"/>
        </w:rPr>
        <w:t xml:space="preserve"> para o caso de operações enquadradas no inciso VI do artigo 11 da LC nº 159/2017; se não for o caso, apagar</w:t>
      </w:r>
      <w:r w:rsidRPr="00CE6EAC">
        <w:rPr>
          <w:color w:val="FF0000"/>
          <w:szCs w:val="24"/>
        </w:rPr>
        <w:t>)</w:t>
      </w:r>
    </w:p>
    <w:p w:rsidR="00A5387E" w:rsidRDefault="00A5387E" w:rsidP="0012716C">
      <w:pPr>
        <w:tabs>
          <w:tab w:val="left" w:pos="851"/>
        </w:tabs>
        <w:spacing w:before="120" w:after="120" w:line="276" w:lineRule="auto"/>
      </w:pPr>
    </w:p>
    <w:p w:rsidR="00855007" w:rsidRDefault="00855007" w:rsidP="00D21EFD">
      <w:pPr>
        <w:spacing w:before="120" w:after="120" w:line="276" w:lineRule="auto"/>
      </w:pPr>
      <w:r>
        <w:t xml:space="preserve">___________________, _____ de _____________ </w:t>
      </w:r>
      <w:proofErr w:type="spellStart"/>
      <w:r>
        <w:t>de</w:t>
      </w:r>
      <w:proofErr w:type="spellEnd"/>
      <w:r>
        <w:t xml:space="preserve"> 20</w:t>
      </w:r>
      <w:r w:rsidR="00AA72B0" w:rsidRPr="00184C20">
        <w:rPr>
          <w:color w:val="FF0000"/>
        </w:rPr>
        <w:t>XX</w:t>
      </w:r>
      <w:r>
        <w:t>.</w:t>
      </w:r>
    </w:p>
    <w:p w:rsidR="00217799" w:rsidRPr="0012716C" w:rsidRDefault="00217799" w:rsidP="00D21EFD">
      <w:pPr>
        <w:spacing w:before="120" w:after="120" w:line="276" w:lineRule="auto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12716C" w:rsidRPr="0012716C" w:rsidTr="00013B44">
        <w:trPr>
          <w:jc w:val="center"/>
        </w:trPr>
        <w:tc>
          <w:tcPr>
            <w:tcW w:w="5387" w:type="dxa"/>
          </w:tcPr>
          <w:p w:rsidR="00D21EFD" w:rsidRPr="0028080A" w:rsidRDefault="00D21EFD" w:rsidP="00013B44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28080A">
              <w:rPr>
                <w:rFonts w:cs="Times New Roman"/>
                <w:b/>
                <w:i/>
                <w:color w:val="FF0000"/>
                <w:szCs w:val="24"/>
              </w:rPr>
              <w:t>[Assinatura do Chefe do Poder Executivo]</w:t>
            </w:r>
          </w:p>
        </w:tc>
      </w:tr>
      <w:tr w:rsidR="0012716C" w:rsidRPr="0012716C" w:rsidTr="00013B44">
        <w:trPr>
          <w:jc w:val="center"/>
        </w:trPr>
        <w:tc>
          <w:tcPr>
            <w:tcW w:w="5387" w:type="dxa"/>
          </w:tcPr>
          <w:p w:rsidR="006B2053" w:rsidRPr="006B2053" w:rsidRDefault="006B2053" w:rsidP="00D21EFD">
            <w:pPr>
              <w:spacing w:line="276" w:lineRule="auto"/>
              <w:jc w:val="center"/>
              <w:rPr>
                <w:rFonts w:cs="Times New Roman"/>
                <w:i/>
                <w:color w:val="FF0000"/>
                <w:szCs w:val="24"/>
              </w:rPr>
            </w:pPr>
            <w:r w:rsidRPr="006B2053">
              <w:rPr>
                <w:rFonts w:cs="Times New Roman"/>
                <w:i/>
                <w:color w:val="FF0000"/>
                <w:szCs w:val="24"/>
              </w:rPr>
              <w:t>Nome</w:t>
            </w:r>
          </w:p>
          <w:p w:rsidR="00D21EFD" w:rsidRPr="0028080A" w:rsidRDefault="00A77099" w:rsidP="00AD3804">
            <w:pPr>
              <w:spacing w:line="276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28080A">
              <w:rPr>
                <w:rFonts w:cs="Times New Roman"/>
                <w:b/>
                <w:color w:val="FF0000"/>
                <w:szCs w:val="24"/>
              </w:rPr>
              <w:t xml:space="preserve">Governador do Estado </w:t>
            </w:r>
            <w:r w:rsidRPr="0028080A">
              <w:rPr>
                <w:rFonts w:cs="Times New Roman"/>
                <w:b/>
                <w:color w:val="FF0000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28080A">
              <w:rPr>
                <w:rFonts w:cs="Times New Roman"/>
                <w:b/>
                <w:color w:val="FF0000"/>
                <w:szCs w:val="24"/>
              </w:rPr>
              <w:instrText xml:space="preserve"> FORMTEXT </w:instrText>
            </w:r>
            <w:r w:rsidRPr="0028080A">
              <w:rPr>
                <w:rFonts w:cs="Times New Roman"/>
                <w:b/>
                <w:color w:val="FF0000"/>
                <w:szCs w:val="24"/>
              </w:rPr>
            </w:r>
            <w:r w:rsidRPr="0028080A">
              <w:rPr>
                <w:rFonts w:cs="Times New Roman"/>
                <w:b/>
                <w:color w:val="FF0000"/>
                <w:szCs w:val="24"/>
              </w:rPr>
              <w:fldChar w:fldCharType="separate"/>
            </w:r>
            <w:r w:rsidRPr="0028080A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28080A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28080A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28080A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28080A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28080A">
              <w:rPr>
                <w:rFonts w:cs="Times New Roman"/>
                <w:b/>
                <w:color w:val="FF0000"/>
                <w:szCs w:val="24"/>
              </w:rPr>
              <w:fldChar w:fldCharType="end"/>
            </w:r>
            <w:bookmarkEnd w:id="11"/>
            <w:r w:rsidRPr="0028080A">
              <w:rPr>
                <w:rFonts w:cs="Times New Roman"/>
                <w:b/>
                <w:color w:val="FF0000"/>
                <w:szCs w:val="24"/>
              </w:rPr>
              <w:t>/Distrito Federal</w:t>
            </w:r>
          </w:p>
        </w:tc>
      </w:tr>
    </w:tbl>
    <w:p w:rsidR="00A24FE3" w:rsidRPr="00A24FE3" w:rsidRDefault="006C08B3" w:rsidP="00CE6EAC">
      <w:pPr>
        <w:spacing w:after="200" w:line="276" w:lineRule="auto"/>
        <w:jc w:val="center"/>
        <w:rPr>
          <w:rFonts w:cs="Times New Roman"/>
          <w:b/>
          <w:szCs w:val="24"/>
        </w:rPr>
      </w:pPr>
      <w:r>
        <w:br w:type="page"/>
      </w:r>
      <w:r w:rsidR="00A24FE3" w:rsidRPr="00A24FE3">
        <w:rPr>
          <w:rFonts w:cs="Times New Roman"/>
          <w:b/>
          <w:szCs w:val="24"/>
        </w:rPr>
        <w:lastRenderedPageBreak/>
        <w:t>ANEXO I</w:t>
      </w:r>
    </w:p>
    <w:p w:rsidR="00A24FE3" w:rsidRDefault="00A24FE3" w:rsidP="00A24FE3">
      <w:pPr>
        <w:spacing w:before="120" w:after="120"/>
        <w:jc w:val="center"/>
        <w:rPr>
          <w:rFonts w:cs="Times New Roman"/>
          <w:szCs w:val="24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900"/>
      </w:tblGrid>
      <w:tr w:rsidR="00370FA2" w:rsidRPr="00370FA2" w:rsidTr="00370FA2">
        <w:trPr>
          <w:trHeight w:val="450"/>
          <w:jc w:val="center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0FA2" w:rsidRPr="00370FA2" w:rsidRDefault="00370FA2" w:rsidP="00370FA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370FA2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Exercício anterior - 20</w:t>
            </w:r>
            <w:r w:rsidRPr="00CE6EAC">
              <w:rPr>
                <w:rFonts w:eastAsia="Times New Roman" w:cs="Times New Roman"/>
                <w:b/>
                <w:bCs/>
                <w:color w:val="FF0000"/>
                <w:szCs w:val="24"/>
                <w:lang w:eastAsia="pt-BR"/>
              </w:rPr>
              <w:t>XX</w:t>
            </w:r>
          </w:p>
        </w:tc>
      </w:tr>
      <w:tr w:rsidR="00370FA2" w:rsidRPr="00370FA2" w:rsidTr="00370FA2">
        <w:trPr>
          <w:trHeight w:val="30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 xml:space="preserve">Despesas de capital executadas no exercício anterior </w:t>
            </w:r>
            <w:r w:rsidR="00180BA5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(</w:t>
            </w:r>
            <w:r w:rsidR="00180BA5" w:rsidRPr="00180BA5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 xml:space="preserve">liquidadas até </w:t>
            </w:r>
            <w:proofErr w:type="gramStart"/>
            <w:r w:rsidR="00180BA5" w:rsidRPr="00180BA5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o  bimestre</w:t>
            </w:r>
            <w:proofErr w:type="gramEnd"/>
            <w:r w:rsidR="00180BA5" w:rsidRPr="00180BA5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 xml:space="preserve"> + inscritas em restos a pagar não processados no RREO do 6º</w:t>
            </w:r>
            <w:r w:rsidR="00180BA5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 xml:space="preserve"> bimestre do exercício anterior) </w:t>
            </w:r>
            <w:r w:rsidRPr="00370FA2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(a)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60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color w:val="000000"/>
                <w:sz w:val="22"/>
                <w:lang w:eastAsia="pt-BR"/>
              </w:rPr>
              <w:t>Despesas previstas para reserva relativa ao art. 33 da LRF - operações de crédito nulas (b)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60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color w:val="000000"/>
                <w:sz w:val="22"/>
                <w:lang w:eastAsia="pt-BR"/>
              </w:rPr>
              <w:t>Despesas previstas para empréstimo ou financiamento (incentivo fiscal) a contribuinte (c)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60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color w:val="000000"/>
                <w:sz w:val="22"/>
                <w:lang w:eastAsia="pt-BR"/>
              </w:rPr>
              <w:t>Inversões financeiras na forma de participação acionária em empresas não controladas (d)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48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Total de deduções (e = b + c + d)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60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 xml:space="preserve">Despesas de capital executadas no exercício anterior </w:t>
            </w:r>
            <w:proofErr w:type="gramStart"/>
            <w:r w:rsidRPr="00370FA2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ajustadas  (</w:t>
            </w:r>
            <w:proofErr w:type="gramEnd"/>
            <w:r w:rsidRPr="00370FA2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f = a - e)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40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180BA5" w:rsidP="00370FA2">
            <w:pPr>
              <w:jc w:val="left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BE20D8">
              <w:rPr>
                <w:rFonts w:cs="Times New Roman"/>
                <w:szCs w:val="24"/>
              </w:rPr>
              <w:t xml:space="preserve">Receitas de operações de crédito realizadas até o </w:t>
            </w:r>
            <w:r>
              <w:rPr>
                <w:rFonts w:cs="Times New Roman"/>
                <w:szCs w:val="24"/>
              </w:rPr>
              <w:t xml:space="preserve">6º </w:t>
            </w:r>
            <w:r w:rsidRPr="00BE20D8">
              <w:rPr>
                <w:rFonts w:cs="Times New Roman"/>
                <w:szCs w:val="24"/>
              </w:rPr>
              <w:t xml:space="preserve">bimestre </w:t>
            </w:r>
            <w:r>
              <w:rPr>
                <w:bCs/>
              </w:rPr>
              <w:t xml:space="preserve">do </w:t>
            </w:r>
            <w:r w:rsidRPr="00BE20D8">
              <w:rPr>
                <w:bCs/>
              </w:rPr>
              <w:t xml:space="preserve">exercício anterior </w:t>
            </w:r>
            <w:r w:rsidRPr="00BE20D8">
              <w:rPr>
                <w:rFonts w:cs="Times New Roman"/>
                <w:szCs w:val="24"/>
              </w:rPr>
              <w:t>(g)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48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color w:val="000000"/>
                <w:sz w:val="22"/>
                <w:lang w:eastAsia="pt-BR"/>
              </w:rPr>
              <w:t>ARO contratada e não paga do exercício anterior (h)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45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Liberações ajustadas (i = g + h)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</w:tbl>
    <w:p w:rsidR="00370FA2" w:rsidRDefault="00370FA2" w:rsidP="00370FA2">
      <w:pPr>
        <w:spacing w:before="120" w:after="120"/>
        <w:jc w:val="center"/>
        <w:rPr>
          <w:rFonts w:cs="Times New Roman"/>
          <w:szCs w:val="24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900"/>
      </w:tblGrid>
      <w:tr w:rsidR="00370FA2" w:rsidRPr="00370FA2" w:rsidTr="00370FA2">
        <w:trPr>
          <w:trHeight w:val="435"/>
          <w:jc w:val="center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0FA2" w:rsidRPr="00370FA2" w:rsidRDefault="00370FA2" w:rsidP="00370FA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370FA2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Exercício corrente - 20</w:t>
            </w:r>
            <w:r w:rsidRPr="00CE6EAC">
              <w:rPr>
                <w:rFonts w:eastAsia="Times New Roman" w:cs="Times New Roman"/>
                <w:b/>
                <w:bCs/>
                <w:color w:val="FF0000"/>
                <w:szCs w:val="24"/>
                <w:lang w:eastAsia="pt-BR"/>
              </w:rPr>
              <w:t>XX</w:t>
            </w:r>
          </w:p>
        </w:tc>
      </w:tr>
      <w:tr w:rsidR="00370FA2" w:rsidRPr="00370FA2" w:rsidTr="00370FA2">
        <w:trPr>
          <w:trHeight w:val="526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180BA5" w:rsidP="00370FA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180BA5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Despesas de capital previstas no orçamento - dotação atualizada no último RREO exigível (a)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60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color w:val="000000"/>
                <w:sz w:val="22"/>
                <w:lang w:eastAsia="pt-BR"/>
              </w:rPr>
              <w:t>Despesas previstas para reserva relativa ao art. 33 da LRF - operações de crédito nulas (b)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60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color w:val="000000"/>
                <w:sz w:val="22"/>
                <w:lang w:eastAsia="pt-BR"/>
              </w:rPr>
              <w:t>Despesas previstas para empréstimo ou financiamento (incentivo fiscal) a contribuinte (c)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60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color w:val="000000"/>
                <w:sz w:val="22"/>
                <w:lang w:eastAsia="pt-BR"/>
              </w:rPr>
              <w:t>Inversões financeiras na forma de participação acionária em empresas não controladas (d)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43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Total de deduções (e = b + c + d)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435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Despesas de capital do exercício corrente ajustadas (f = a - e)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483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180BA5">
            <w:pPr>
              <w:jc w:val="left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Liberações </w:t>
            </w:r>
            <w:r w:rsidR="00180B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de </w:t>
            </w:r>
            <w:r w:rsidR="00180BA5" w:rsidRPr="00180B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operações de crédito </w:t>
            </w:r>
            <w:r w:rsidR="00180BA5">
              <w:rPr>
                <w:rFonts w:eastAsia="Times New Roman" w:cs="Times New Roman"/>
                <w:color w:val="000000"/>
                <w:sz w:val="22"/>
                <w:lang w:eastAsia="pt-BR"/>
              </w:rPr>
              <w:t>programadas para recebimento ao longo de todo o exercício corrente</w:t>
            </w:r>
            <w:r w:rsidR="00180BA5" w:rsidRPr="00180BA5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</w:t>
            </w:r>
            <w:r w:rsidRPr="00180BA5">
              <w:rPr>
                <w:rFonts w:eastAsia="Times New Roman" w:cs="Times New Roman"/>
                <w:color w:val="000000"/>
                <w:sz w:val="22"/>
                <w:lang w:eastAsia="pt-BR"/>
              </w:rPr>
              <w:t>(g)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547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180BA5" w:rsidP="00370FA2">
            <w:pPr>
              <w:jc w:val="left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t-BR"/>
              </w:rPr>
              <w:t>Liberações</w:t>
            </w:r>
            <w:r w:rsidR="00370FA2" w:rsidRPr="00370FA2">
              <w:rPr>
                <w:rFonts w:eastAsia="Times New Roman" w:cs="Times New Roman"/>
                <w:color w:val="000000"/>
                <w:sz w:val="22"/>
                <w:lang w:eastAsia="pt-BR"/>
              </w:rPr>
              <w:t xml:space="preserve"> da operação pleiteada (h)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450"/>
          <w:jc w:val="center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370FA2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Liberações ajustadas (i = g + h)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A2" w:rsidRPr="00370FA2" w:rsidRDefault="00180BA5" w:rsidP="00370F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370FA2" w:rsidRPr="00370FA2" w:rsidTr="00370FA2">
        <w:trPr>
          <w:trHeight w:val="315"/>
          <w:jc w:val="center"/>
        </w:trPr>
        <w:tc>
          <w:tcPr>
            <w:tcW w:w="87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70FA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* Todas as linhas das tabelas devem ser preenchidas. Caso não haja valores a serem informados, preencher com 0,00.</w:t>
            </w:r>
          </w:p>
        </w:tc>
      </w:tr>
      <w:tr w:rsidR="00370FA2" w:rsidRPr="00370FA2" w:rsidTr="00370FA2">
        <w:trPr>
          <w:trHeight w:val="517"/>
          <w:jc w:val="center"/>
        </w:trPr>
        <w:tc>
          <w:tcPr>
            <w:tcW w:w="87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0FA2" w:rsidRPr="00370FA2" w:rsidRDefault="00370FA2" w:rsidP="00370FA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F774B" w:rsidRDefault="00A24FE3" w:rsidP="00714928">
      <w:pPr>
        <w:spacing w:before="120" w:after="120"/>
        <w:rPr>
          <w:b/>
          <w:sz w:val="28"/>
        </w:rPr>
      </w:pPr>
      <w:r>
        <w:rPr>
          <w:rFonts w:cs="Times New Roman"/>
          <w:szCs w:val="24"/>
        </w:rPr>
        <w:t>Observação: a Secretaria do Tesouro Nacional poderá atualizar as informações apresentadas neste Anexo com base nos dados constantes do último Relatório Resumido de Execução Orçamentária exigível e publicado pelo ente da Federação pleiteante no Sistema de Informações Contábeis e Fiscais do Setor Público Brasileiro – SICONFI.</w:t>
      </w:r>
    </w:p>
    <w:p w:rsidR="00370FA2" w:rsidRDefault="00370FA2" w:rsidP="0012716C">
      <w:pPr>
        <w:spacing w:before="120" w:after="120" w:line="276" w:lineRule="auto"/>
        <w:jc w:val="center"/>
        <w:rPr>
          <w:b/>
          <w:sz w:val="28"/>
        </w:rPr>
        <w:sectPr w:rsidR="00370FA2" w:rsidSect="00CE6EAC">
          <w:pgSz w:w="11906" w:h="16838" w:code="9"/>
          <w:pgMar w:top="993" w:right="991" w:bottom="993" w:left="1134" w:header="709" w:footer="709" w:gutter="0"/>
          <w:cols w:space="708"/>
          <w:docGrid w:linePitch="360"/>
        </w:sectPr>
      </w:pPr>
    </w:p>
    <w:p w:rsidR="00D21EFD" w:rsidRDefault="00BA3019" w:rsidP="0012716C">
      <w:pPr>
        <w:spacing w:before="120" w:after="120"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Anexo II - </w:t>
      </w:r>
      <w:r w:rsidR="006C08B3" w:rsidRPr="0012716C">
        <w:rPr>
          <w:b/>
          <w:sz w:val="28"/>
        </w:rPr>
        <w:t>Cronograma de Pagamentos</w:t>
      </w:r>
    </w:p>
    <w:p w:rsidR="00370FA2" w:rsidRDefault="00370FA2" w:rsidP="0012716C">
      <w:pPr>
        <w:spacing w:before="120" w:after="120" w:line="276" w:lineRule="auto"/>
        <w:jc w:val="center"/>
        <w:rPr>
          <w:b/>
          <w:sz w:val="28"/>
        </w:rPr>
      </w:pPr>
    </w:p>
    <w:tbl>
      <w:tblPr>
        <w:tblW w:w="15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900"/>
        <w:gridCol w:w="1840"/>
        <w:gridCol w:w="1943"/>
        <w:gridCol w:w="1984"/>
        <w:gridCol w:w="1985"/>
        <w:gridCol w:w="1842"/>
        <w:gridCol w:w="1910"/>
      </w:tblGrid>
      <w:tr w:rsidR="00714928" w:rsidRPr="004920EE" w:rsidTr="00BA33A2">
        <w:trPr>
          <w:trHeight w:val="930"/>
          <w:jc w:val="center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Ano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714928" w:rsidRDefault="00714928" w:rsidP="0071492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Dívida consolidada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714928" w:rsidRDefault="00714928" w:rsidP="0071492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Operações contratadas com liberações a partir do início do exercício em curso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Default="00714928" w:rsidP="00BA33A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 xml:space="preserve">Operações a contratar </w:t>
            </w:r>
          </w:p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533FFC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t>(</w:t>
            </w:r>
            <w:proofErr w:type="gramStart"/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>referente</w:t>
            </w:r>
            <w:proofErr w:type="gramEnd"/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 xml:space="preserve"> a PVL em tramitação e PVL deferido que ainda não resultou na contratação de operação de crédito</w:t>
            </w:r>
            <w:r w:rsidRPr="00533FFC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TOTAL</w:t>
            </w:r>
          </w:p>
        </w:tc>
      </w:tr>
      <w:tr w:rsidR="00714928" w:rsidRPr="004920EE" w:rsidTr="00BA33A2">
        <w:trPr>
          <w:trHeight w:val="315"/>
          <w:jc w:val="center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928" w:rsidRPr="004920EE" w:rsidRDefault="00714928" w:rsidP="00BA33A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Amortizações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Encargos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Amortizações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Encargos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Amortizações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Encargos</w:t>
            </w: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928" w:rsidRPr="004920EE" w:rsidRDefault="00714928" w:rsidP="00BA33A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714928" w:rsidRPr="004920EE" w:rsidTr="00BA33A2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bookmarkStart w:id="12" w:name="Texto9" w:colFirst="1" w:colLast="7"/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bookmarkStart w:id="13" w:name="RANGE!B3"/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  <w:bookmarkEnd w:id="13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714928" w:rsidRPr="004920EE" w:rsidTr="00BA33A2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bookmarkStart w:id="14" w:name="Texto10" w:colFirst="1" w:colLast="7"/>
            <w:bookmarkEnd w:id="12"/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bookmarkStart w:id="15" w:name="RANGE!B4"/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  <w:bookmarkEnd w:id="15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bookmarkEnd w:id="14"/>
      <w:tr w:rsidR="00714928" w:rsidRPr="004920EE" w:rsidTr="00BA33A2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714928" w:rsidRPr="004920EE" w:rsidTr="00BA33A2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714928" w:rsidRPr="004920EE" w:rsidTr="00BA33A2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...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714928" w:rsidRPr="004920EE" w:rsidTr="00BA33A2">
        <w:trPr>
          <w:trHeight w:val="104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714928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</w:t>
            </w:r>
            <w:r w:rsidRPr="004920EE">
              <w:rPr>
                <w:rFonts w:eastAsia="Times New Roman" w:cs="Times New Roman"/>
                <w:b/>
                <w:bCs/>
                <w:color w:val="FF0000"/>
                <w:sz w:val="22"/>
                <w:lang w:eastAsia="pt-BR"/>
              </w:rPr>
              <w:t>xx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r w:rsidRPr="00EC57BC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(último exercício em que há pagamentos relativos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à operação objeto do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pleito</w:t>
            </w:r>
            <w:r w:rsidRPr="00EC57BC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714928" w:rsidRPr="004920EE" w:rsidTr="00BA33A2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Restante a pagar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714928" w:rsidRPr="004920EE" w:rsidTr="00BA33A2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928" w:rsidRPr="004920EE" w:rsidRDefault="00714928" w:rsidP="00BA33A2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714928" w:rsidRPr="004920EE" w:rsidTr="00BA33A2">
        <w:trPr>
          <w:trHeight w:val="1935"/>
          <w:jc w:val="center"/>
        </w:trPr>
        <w:tc>
          <w:tcPr>
            <w:tcW w:w="15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928" w:rsidRDefault="00714928" w:rsidP="00BA33A2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</w:p>
          <w:p w:rsidR="00714928" w:rsidRDefault="00714928" w:rsidP="00BA33A2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Observações: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br/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br/>
              <w:t xml:space="preserve">1. </w:t>
            </w:r>
            <w:r w:rsidRPr="00714928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Não devem ser informados neste cronograma os pagamentos da operação pleiteada;</w:t>
            </w:r>
          </w:p>
          <w:p w:rsidR="00714928" w:rsidRDefault="00714928" w:rsidP="00BA33A2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</w:p>
          <w:p w:rsidR="00714928" w:rsidRDefault="00714928" w:rsidP="00BA33A2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2. </w:t>
            </w:r>
            <w:r w:rsidRPr="00714928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O ano de início da operação corresponde ao primeiro exercício que haverá desembolsos;</w:t>
            </w:r>
          </w:p>
          <w:p w:rsidR="00714928" w:rsidRDefault="00714928" w:rsidP="00BA33A2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</w:p>
          <w:p w:rsidR="00714928" w:rsidRDefault="00714928" w:rsidP="00BA33A2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3. </w:t>
            </w:r>
            <w:r w:rsidRPr="00714928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O último exercício deste cronograma deve ser o último no qual são previstos pagamentos da operação pleiteada;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br/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4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. O valor total da coluna amortização da dívida consolidada deverá ser compatível com o saldo total ao final do exercício anterior da dívida consolidada informado no Demonstrativo da Dívida Consolidada Líquida do último RGF exigível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;</w:t>
            </w:r>
          </w:p>
          <w:p w:rsidR="00714928" w:rsidRDefault="00714928" w:rsidP="00BA33A2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</w:p>
          <w:p w:rsidR="00714928" w:rsidRPr="004920EE" w:rsidRDefault="00714928" w:rsidP="00BA33A2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5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. </w:t>
            </w:r>
            <w:r w:rsidRPr="00714928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Deve ser informada na linha “Restante a pagar” a soma de todos os pagamentos previstos em exercícios posteriores ao último exercício em que são previstos pagamentos da operação pleiteada, de modo a prever, neste cronograma, o pagamento de toda a dívida consolidada do ente da Federação, incluídos os “precatórios posteriores a 05/05/2000 vencidos e não pagos”, bem como a totalidade dos pagamentos relativos às operações contratadas com liberações a partir do início do exercício em curso</w:t>
            </w:r>
            <w:r w:rsidR="007673EB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e às operações a contratar</w:t>
            </w:r>
            <w:r w:rsidRPr="00714928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.</w:t>
            </w:r>
          </w:p>
        </w:tc>
      </w:tr>
    </w:tbl>
    <w:p w:rsidR="00714928" w:rsidRDefault="00714928" w:rsidP="00CE6EAC">
      <w:pPr>
        <w:spacing w:before="120" w:after="120" w:line="276" w:lineRule="auto"/>
        <w:ind w:left="567"/>
        <w:rPr>
          <w:rFonts w:eastAsia="Times New Roman" w:cs="Times New Roman"/>
          <w:color w:val="000000"/>
          <w:sz w:val="20"/>
          <w:szCs w:val="20"/>
          <w:lang w:eastAsia="pt-BR"/>
        </w:rPr>
      </w:pPr>
      <w:bookmarkStart w:id="16" w:name="_GoBack"/>
      <w:bookmarkEnd w:id="16"/>
    </w:p>
    <w:sectPr w:rsidR="00714928" w:rsidSect="00370FA2">
      <w:pgSz w:w="16838" w:h="11906" w:orient="landscape" w:code="9"/>
      <w:pgMar w:top="992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B2582"/>
    <w:multiLevelType w:val="hybridMultilevel"/>
    <w:tmpl w:val="60C281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A48F4"/>
    <w:multiLevelType w:val="hybridMultilevel"/>
    <w:tmpl w:val="FA1231A6"/>
    <w:lvl w:ilvl="0" w:tplc="9EB88E5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5"/>
    <w:rsid w:val="000204EE"/>
    <w:rsid w:val="00055E40"/>
    <w:rsid w:val="00091256"/>
    <w:rsid w:val="000C0208"/>
    <w:rsid w:val="000E4555"/>
    <w:rsid w:val="000F0DD1"/>
    <w:rsid w:val="001147B5"/>
    <w:rsid w:val="0012716C"/>
    <w:rsid w:val="0014710F"/>
    <w:rsid w:val="00175783"/>
    <w:rsid w:val="00180BA5"/>
    <w:rsid w:val="00184C20"/>
    <w:rsid w:val="00193372"/>
    <w:rsid w:val="001A30BF"/>
    <w:rsid w:val="001A4956"/>
    <w:rsid w:val="002107D5"/>
    <w:rsid w:val="00217799"/>
    <w:rsid w:val="002647D2"/>
    <w:rsid w:val="0028080A"/>
    <w:rsid w:val="00297762"/>
    <w:rsid w:val="002E465E"/>
    <w:rsid w:val="002F3768"/>
    <w:rsid w:val="0032271B"/>
    <w:rsid w:val="003431CA"/>
    <w:rsid w:val="0034552D"/>
    <w:rsid w:val="00370FA2"/>
    <w:rsid w:val="00375828"/>
    <w:rsid w:val="0038555A"/>
    <w:rsid w:val="004F1C5D"/>
    <w:rsid w:val="005065B5"/>
    <w:rsid w:val="005577B6"/>
    <w:rsid w:val="00581D68"/>
    <w:rsid w:val="005853AC"/>
    <w:rsid w:val="005A5A71"/>
    <w:rsid w:val="006014D9"/>
    <w:rsid w:val="0069552B"/>
    <w:rsid w:val="006B2053"/>
    <w:rsid w:val="006C08B3"/>
    <w:rsid w:val="006C4EE4"/>
    <w:rsid w:val="006F70CD"/>
    <w:rsid w:val="00714928"/>
    <w:rsid w:val="00736F9B"/>
    <w:rsid w:val="007603D5"/>
    <w:rsid w:val="007673EB"/>
    <w:rsid w:val="00776FAF"/>
    <w:rsid w:val="00793E7E"/>
    <w:rsid w:val="0080522D"/>
    <w:rsid w:val="0082147F"/>
    <w:rsid w:val="00847484"/>
    <w:rsid w:val="00855007"/>
    <w:rsid w:val="008F774B"/>
    <w:rsid w:val="00910245"/>
    <w:rsid w:val="00913553"/>
    <w:rsid w:val="00963EA4"/>
    <w:rsid w:val="009B00A5"/>
    <w:rsid w:val="009D4C24"/>
    <w:rsid w:val="009F578C"/>
    <w:rsid w:val="00A24FE3"/>
    <w:rsid w:val="00A5387E"/>
    <w:rsid w:val="00A77099"/>
    <w:rsid w:val="00AA72B0"/>
    <w:rsid w:val="00AC28F4"/>
    <w:rsid w:val="00AD3804"/>
    <w:rsid w:val="00BA3019"/>
    <w:rsid w:val="00BB1506"/>
    <w:rsid w:val="00BC1C3C"/>
    <w:rsid w:val="00C040B6"/>
    <w:rsid w:val="00C11342"/>
    <w:rsid w:val="00C17372"/>
    <w:rsid w:val="00C53034"/>
    <w:rsid w:val="00CA2475"/>
    <w:rsid w:val="00CE6EAC"/>
    <w:rsid w:val="00D21EFD"/>
    <w:rsid w:val="00D273B7"/>
    <w:rsid w:val="00D93507"/>
    <w:rsid w:val="00DA2A3D"/>
    <w:rsid w:val="00DC76D7"/>
    <w:rsid w:val="00DE4537"/>
    <w:rsid w:val="00E436B3"/>
    <w:rsid w:val="00E56D85"/>
    <w:rsid w:val="00F40C23"/>
    <w:rsid w:val="00F878DD"/>
    <w:rsid w:val="00F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E0A2-FA91-4A42-8C2F-7730DA51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7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EFD"/>
    <w:pPr>
      <w:ind w:left="720"/>
      <w:contextualSpacing/>
    </w:pPr>
  </w:style>
  <w:style w:type="table" w:styleId="Tabelacomgrade">
    <w:name w:val="Table Grid"/>
    <w:basedOn w:val="Tabelanormal"/>
    <w:uiPriority w:val="39"/>
    <w:rsid w:val="00D2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78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8D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76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EC41-DA4A-4B6C-B7DA-E48DDC11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1081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Helena Cristina Dill</cp:lastModifiedBy>
  <cp:revision>38</cp:revision>
  <dcterms:created xsi:type="dcterms:W3CDTF">2017-08-02T14:02:00Z</dcterms:created>
  <dcterms:modified xsi:type="dcterms:W3CDTF">2017-10-11T17:14:00Z</dcterms:modified>
</cp:coreProperties>
</file>