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45" w:rsidRPr="004B094B" w:rsidRDefault="00E76A57" w:rsidP="001E6EA9">
      <w:pPr>
        <w:jc w:val="center"/>
        <w:rPr>
          <w:b/>
          <w:i/>
          <w:color w:val="FF0000"/>
        </w:rPr>
      </w:pPr>
      <w:r w:rsidRPr="004B094B">
        <w:rPr>
          <w:b/>
          <w:i/>
          <w:color w:val="FF0000"/>
        </w:rPr>
        <w:t>MODELO</w:t>
      </w:r>
    </w:p>
    <w:p w:rsidR="006F15D0" w:rsidRDefault="006F15D0"/>
    <w:p w:rsidR="006F15D0" w:rsidRDefault="006F15D0">
      <w:r>
        <w:t>Ofício nº XX</w:t>
      </w:r>
    </w:p>
    <w:p w:rsidR="006F15D0" w:rsidRDefault="006F15D0"/>
    <w:p w:rsidR="006F15D0" w:rsidRDefault="006F15D0" w:rsidP="006F15D0">
      <w:pPr>
        <w:jc w:val="right"/>
      </w:pPr>
      <w:r>
        <w:t xml:space="preserve">_______________, ___ de ____________ </w:t>
      </w:r>
      <w:proofErr w:type="spellStart"/>
      <w:r>
        <w:t>de</w:t>
      </w:r>
      <w:proofErr w:type="spellEnd"/>
      <w:r>
        <w:t xml:space="preserve"> 2017.</w:t>
      </w:r>
    </w:p>
    <w:p w:rsidR="006F15D0" w:rsidRDefault="006F15D0" w:rsidP="006F15D0">
      <w:pPr>
        <w:jc w:val="right"/>
      </w:pPr>
    </w:p>
    <w:p w:rsidR="00372A7F" w:rsidRDefault="00372A7F" w:rsidP="006F15D0">
      <w:pPr>
        <w:jc w:val="left"/>
      </w:pPr>
    </w:p>
    <w:p w:rsidR="006F15D0" w:rsidRDefault="0029138A" w:rsidP="006F15D0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À </w:t>
      </w:r>
      <w:r w:rsidR="00362875">
        <w:rPr>
          <w:rFonts w:cs="Times New Roman"/>
          <w:szCs w:val="24"/>
        </w:rPr>
        <w:t xml:space="preserve">Coordenação-Geral </w:t>
      </w:r>
      <w:r w:rsidR="006F15D0" w:rsidRPr="002208ED">
        <w:rPr>
          <w:rFonts w:cs="Times New Roman"/>
          <w:szCs w:val="24"/>
        </w:rPr>
        <w:t>de Operações de Crédito de Estados e Municípios – COPEM</w:t>
      </w:r>
    </w:p>
    <w:p w:rsidR="006F15D0" w:rsidRDefault="006F15D0" w:rsidP="006F15D0">
      <w:pPr>
        <w:jc w:val="left"/>
      </w:pPr>
      <w:r>
        <w:rPr>
          <w:rFonts w:cs="Times New Roman"/>
          <w:szCs w:val="24"/>
        </w:rPr>
        <w:t>Secretaria do Tesouro Nacional – STN</w:t>
      </w:r>
    </w:p>
    <w:p w:rsidR="006F15D0" w:rsidRDefault="006F15D0" w:rsidP="006F15D0">
      <w:pPr>
        <w:jc w:val="left"/>
      </w:pPr>
      <w:r>
        <w:t xml:space="preserve">Esplanada dos Ministérios, Bloco P, </w:t>
      </w:r>
      <w:r w:rsidR="00362875">
        <w:t>térreo</w:t>
      </w:r>
      <w:r>
        <w:t xml:space="preserve"> </w:t>
      </w:r>
    </w:p>
    <w:p w:rsidR="006F15D0" w:rsidRDefault="006F15D0" w:rsidP="006F15D0">
      <w:pPr>
        <w:jc w:val="left"/>
      </w:pPr>
      <w:r>
        <w:t>Edifício Anexo do Ministério da Fazenda</w:t>
      </w:r>
    </w:p>
    <w:p w:rsidR="006F15D0" w:rsidRDefault="006F15D0" w:rsidP="006F15D0">
      <w:pPr>
        <w:jc w:val="left"/>
      </w:pPr>
      <w:r>
        <w:t xml:space="preserve">70048-900 </w:t>
      </w:r>
      <w:r w:rsidR="009550C0">
        <w:t>–</w:t>
      </w:r>
      <w:r>
        <w:t xml:space="preserve"> Brasília </w:t>
      </w:r>
      <w:r w:rsidR="009550C0">
        <w:t>–</w:t>
      </w:r>
      <w:r>
        <w:t xml:space="preserve"> DF</w:t>
      </w:r>
    </w:p>
    <w:p w:rsidR="006F15D0" w:rsidRDefault="006F15D0" w:rsidP="006F15D0">
      <w:pPr>
        <w:jc w:val="left"/>
      </w:pPr>
    </w:p>
    <w:p w:rsidR="006F15D0" w:rsidRDefault="006F15D0" w:rsidP="001E6EA9">
      <w:r>
        <w:t xml:space="preserve">Assunto: </w:t>
      </w:r>
      <w:r w:rsidR="00EA1322" w:rsidRPr="006C3EC9">
        <w:rPr>
          <w:rFonts w:cs="Times New Roman"/>
          <w:b/>
          <w:szCs w:val="24"/>
        </w:rPr>
        <w:t xml:space="preserve">pedido de verificação de limites e condições </w:t>
      </w:r>
      <w:r w:rsidR="001E6EA9">
        <w:rPr>
          <w:rFonts w:cs="Times New Roman"/>
          <w:b/>
          <w:szCs w:val="24"/>
        </w:rPr>
        <w:t>para</w:t>
      </w:r>
      <w:r w:rsidRPr="006C3EC9">
        <w:rPr>
          <w:rFonts w:cs="Times New Roman"/>
          <w:b/>
          <w:szCs w:val="24"/>
        </w:rPr>
        <w:t xml:space="preserve"> realização </w:t>
      </w:r>
      <w:r w:rsidR="00A75F6A">
        <w:rPr>
          <w:rFonts w:cs="Times New Roman"/>
          <w:b/>
          <w:szCs w:val="24"/>
        </w:rPr>
        <w:t xml:space="preserve">de operação de crédito </w:t>
      </w:r>
      <w:r w:rsidR="004B094B">
        <w:rPr>
          <w:rFonts w:cs="Times New Roman"/>
          <w:b/>
          <w:szCs w:val="24"/>
        </w:rPr>
        <w:t xml:space="preserve">com garantia da União </w:t>
      </w:r>
      <w:r w:rsidR="00A75F6A">
        <w:rPr>
          <w:rFonts w:cs="Times New Roman"/>
          <w:b/>
          <w:szCs w:val="24"/>
        </w:rPr>
        <w:t>no âmbito do Regime de Recuperação Fiscal de que trata a Lei Complementar nº 159, de 2017</w:t>
      </w:r>
      <w:r w:rsidRPr="00065D0E">
        <w:rPr>
          <w:b/>
        </w:rPr>
        <w:t>.</w:t>
      </w:r>
    </w:p>
    <w:p w:rsidR="006F15D0" w:rsidRDefault="006F15D0" w:rsidP="006F15D0">
      <w:pPr>
        <w:ind w:left="-5" w:right="112"/>
      </w:pPr>
    </w:p>
    <w:p w:rsidR="00E249A7" w:rsidRDefault="00E249A7" w:rsidP="006F15D0">
      <w:pPr>
        <w:ind w:left="-5" w:right="112"/>
      </w:pPr>
    </w:p>
    <w:p w:rsidR="006F15D0" w:rsidRDefault="006F15D0" w:rsidP="007742DC">
      <w:pPr>
        <w:ind w:left="-5" w:right="112" w:firstLine="856"/>
      </w:pPr>
      <w:r>
        <w:t xml:space="preserve">Senhor </w:t>
      </w:r>
      <w:r w:rsidR="003362DD">
        <w:t>Coordenador-Geral</w:t>
      </w:r>
      <w:r>
        <w:t>,</w:t>
      </w:r>
    </w:p>
    <w:p w:rsidR="003362DD" w:rsidRDefault="003362DD" w:rsidP="00EE58B4"/>
    <w:p w:rsidR="008A691A" w:rsidRDefault="00E249A7" w:rsidP="008A691A">
      <w:pPr>
        <w:pStyle w:val="PargrafodaLista"/>
        <w:numPr>
          <w:ilvl w:val="0"/>
          <w:numId w:val="2"/>
        </w:numPr>
        <w:tabs>
          <w:tab w:val="left" w:pos="851"/>
        </w:tabs>
        <w:ind w:left="0" w:firstLine="0"/>
        <w:rPr>
          <w:rFonts w:cs="Times New Roman"/>
          <w:szCs w:val="24"/>
        </w:rPr>
      </w:pPr>
      <w:r>
        <w:t>E</w:t>
      </w:r>
      <w:r w:rsidR="003362DD">
        <w:t>ncaminhamos o</w:t>
      </w:r>
      <w:r w:rsidR="006C3EC9">
        <w:t xml:space="preserve"> presente</w:t>
      </w:r>
      <w:r w:rsidR="003362DD">
        <w:t xml:space="preserve"> </w:t>
      </w:r>
      <w:r w:rsidR="006C3EC9" w:rsidRPr="008A691A">
        <w:rPr>
          <w:rFonts w:cs="Times New Roman"/>
          <w:szCs w:val="24"/>
        </w:rPr>
        <w:t>pedido de verificação de limites e condições</w:t>
      </w:r>
      <w:r w:rsidR="003362DD" w:rsidRPr="008A691A">
        <w:rPr>
          <w:rFonts w:cs="Times New Roman"/>
          <w:szCs w:val="24"/>
        </w:rPr>
        <w:t xml:space="preserve">, com efeitos de proposta firme, para a </w:t>
      </w:r>
      <w:r w:rsidR="00B615EA" w:rsidRPr="008A691A">
        <w:rPr>
          <w:rFonts w:cs="Times New Roman"/>
          <w:szCs w:val="24"/>
        </w:rPr>
        <w:t xml:space="preserve">contratação de operação de crédito </w:t>
      </w:r>
      <w:r w:rsidR="00B615EA" w:rsidRPr="008A691A">
        <w:rPr>
          <w:rFonts w:cs="Times New Roman"/>
          <w:color w:val="FF0000"/>
          <w:szCs w:val="24"/>
        </w:rPr>
        <w:t xml:space="preserve">interno / externo </w:t>
      </w:r>
      <w:r w:rsidR="00B615EA" w:rsidRPr="008A691A">
        <w:rPr>
          <w:rFonts w:cs="Times New Roman"/>
          <w:i/>
          <w:color w:val="FF0000"/>
          <w:szCs w:val="24"/>
        </w:rPr>
        <w:t>(selecionar caso aplicável)</w:t>
      </w:r>
      <w:r w:rsidR="004B094B" w:rsidRPr="008A691A">
        <w:rPr>
          <w:rFonts w:cs="Times New Roman"/>
          <w:szCs w:val="24"/>
        </w:rPr>
        <w:t xml:space="preserve"> e para a concessão de </w:t>
      </w:r>
      <w:r w:rsidR="00B615EA" w:rsidRPr="008A691A">
        <w:rPr>
          <w:rFonts w:cs="Times New Roman"/>
          <w:szCs w:val="24"/>
        </w:rPr>
        <w:t xml:space="preserve">garantia da União, </w:t>
      </w:r>
      <w:r w:rsidR="00E34D26">
        <w:rPr>
          <w:rFonts w:cs="Times New Roman"/>
          <w:szCs w:val="24"/>
        </w:rPr>
        <w:t>cuja realização tem</w:t>
      </w:r>
      <w:r w:rsidR="003362DD" w:rsidRPr="008A691A">
        <w:rPr>
          <w:rFonts w:cs="Times New Roman"/>
          <w:szCs w:val="24"/>
        </w:rPr>
        <w:t xml:space="preserve"> amparo no </w:t>
      </w:r>
      <w:r w:rsidR="009B272E" w:rsidRPr="008A691A">
        <w:rPr>
          <w:rFonts w:cs="Times New Roman"/>
          <w:szCs w:val="24"/>
        </w:rPr>
        <w:t xml:space="preserve">inciso </w:t>
      </w:r>
      <w:r w:rsidR="009B272E" w:rsidRPr="008A691A">
        <w:rPr>
          <w:rFonts w:cs="Times New Roman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9B272E" w:rsidRPr="008A691A">
        <w:rPr>
          <w:rFonts w:cs="Times New Roman"/>
          <w:szCs w:val="24"/>
        </w:rPr>
        <w:instrText xml:space="preserve"> FORMTEXT </w:instrText>
      </w:r>
      <w:r w:rsidR="009B272E" w:rsidRPr="008A691A">
        <w:rPr>
          <w:rFonts w:cs="Times New Roman"/>
          <w:szCs w:val="24"/>
        </w:rPr>
      </w:r>
      <w:r w:rsidR="009B272E" w:rsidRPr="008A691A">
        <w:rPr>
          <w:rFonts w:cs="Times New Roman"/>
          <w:szCs w:val="24"/>
        </w:rPr>
        <w:fldChar w:fldCharType="separate"/>
      </w:r>
      <w:r w:rsidR="009B272E">
        <w:rPr>
          <w:noProof/>
        </w:rPr>
        <w:t> </w:t>
      </w:r>
      <w:r w:rsidR="009B272E">
        <w:rPr>
          <w:noProof/>
        </w:rPr>
        <w:t> </w:t>
      </w:r>
      <w:r w:rsidR="009B272E">
        <w:rPr>
          <w:noProof/>
        </w:rPr>
        <w:t> </w:t>
      </w:r>
      <w:r w:rsidR="009B272E">
        <w:rPr>
          <w:noProof/>
        </w:rPr>
        <w:t> </w:t>
      </w:r>
      <w:r w:rsidR="009B272E">
        <w:rPr>
          <w:noProof/>
        </w:rPr>
        <w:t> </w:t>
      </w:r>
      <w:r w:rsidR="009B272E" w:rsidRPr="008A691A">
        <w:rPr>
          <w:rFonts w:cs="Times New Roman"/>
          <w:szCs w:val="24"/>
        </w:rPr>
        <w:fldChar w:fldCharType="end"/>
      </w:r>
      <w:bookmarkEnd w:id="0"/>
      <w:r w:rsidR="009B272E" w:rsidRPr="008A691A">
        <w:rPr>
          <w:rFonts w:cs="Times New Roman"/>
          <w:szCs w:val="24"/>
        </w:rPr>
        <w:t xml:space="preserve"> do </w:t>
      </w:r>
      <w:r w:rsidR="003362DD" w:rsidRPr="008A691A">
        <w:rPr>
          <w:rFonts w:cs="Times New Roman"/>
          <w:szCs w:val="24"/>
        </w:rPr>
        <w:t xml:space="preserve">artigo </w:t>
      </w:r>
      <w:r w:rsidR="009B272E" w:rsidRPr="008A691A">
        <w:rPr>
          <w:rFonts w:cs="Times New Roman"/>
          <w:szCs w:val="24"/>
        </w:rPr>
        <w:t>11</w:t>
      </w:r>
      <w:r w:rsidR="003362DD" w:rsidRPr="008A691A">
        <w:rPr>
          <w:rFonts w:cs="Times New Roman"/>
          <w:szCs w:val="24"/>
        </w:rPr>
        <w:t xml:space="preserve"> da Lei Complementar</w:t>
      </w:r>
      <w:r w:rsidR="005A0C59" w:rsidRPr="008A691A">
        <w:rPr>
          <w:rFonts w:cs="Times New Roman"/>
          <w:szCs w:val="24"/>
        </w:rPr>
        <w:t xml:space="preserve"> – LC</w:t>
      </w:r>
      <w:r w:rsidR="009B272E" w:rsidRPr="008A691A">
        <w:rPr>
          <w:rFonts w:cs="Times New Roman"/>
          <w:szCs w:val="24"/>
        </w:rPr>
        <w:t xml:space="preserve"> nº 159</w:t>
      </w:r>
      <w:r w:rsidR="003362DD" w:rsidRPr="008A691A">
        <w:rPr>
          <w:rFonts w:cs="Times New Roman"/>
          <w:szCs w:val="24"/>
        </w:rPr>
        <w:t xml:space="preserve">, de </w:t>
      </w:r>
      <w:r w:rsidR="009B272E" w:rsidRPr="008A691A">
        <w:rPr>
          <w:rFonts w:cs="Times New Roman"/>
          <w:szCs w:val="24"/>
        </w:rPr>
        <w:t>19 de maio</w:t>
      </w:r>
      <w:r w:rsidR="006C3EC9" w:rsidRPr="008A691A">
        <w:rPr>
          <w:rFonts w:cs="Times New Roman"/>
          <w:szCs w:val="24"/>
        </w:rPr>
        <w:t xml:space="preserve"> de </w:t>
      </w:r>
      <w:r w:rsidR="003362DD" w:rsidRPr="008A691A">
        <w:rPr>
          <w:rFonts w:cs="Times New Roman"/>
          <w:szCs w:val="24"/>
        </w:rPr>
        <w:t>201</w:t>
      </w:r>
      <w:r w:rsidR="009B272E" w:rsidRPr="008A691A">
        <w:rPr>
          <w:rFonts w:cs="Times New Roman"/>
          <w:szCs w:val="24"/>
        </w:rPr>
        <w:t>7</w:t>
      </w:r>
      <w:r w:rsidR="00E77E53" w:rsidRPr="008A691A">
        <w:rPr>
          <w:rFonts w:cs="Times New Roman"/>
          <w:szCs w:val="24"/>
        </w:rPr>
        <w:t xml:space="preserve">, entre a </w:t>
      </w:r>
      <w:r w:rsidR="006C3EC9" w:rsidRPr="008A691A">
        <w:rPr>
          <w:rFonts w:cs="Times New Roman"/>
          <w:color w:val="FF0000"/>
          <w:szCs w:val="24"/>
        </w:rPr>
        <w:t>instituição financeira</w:t>
      </w:r>
      <w:r w:rsidR="00E77E53" w:rsidRPr="008A691A">
        <w:rPr>
          <w:rFonts w:cs="Times New Roman"/>
          <w:color w:val="FF0000"/>
          <w:szCs w:val="24"/>
        </w:rPr>
        <w:t xml:space="preserve"> </w:t>
      </w:r>
      <w:r w:rsidR="00BC372C" w:rsidRPr="008A691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C372C" w:rsidRPr="008A691A">
        <w:rPr>
          <w:color w:val="FF0000"/>
          <w:szCs w:val="24"/>
        </w:rPr>
        <w:instrText xml:space="preserve"> FORMTEXT </w:instrText>
      </w:r>
      <w:r w:rsidR="00BC372C" w:rsidRPr="008A691A">
        <w:rPr>
          <w:color w:val="FF0000"/>
          <w:szCs w:val="24"/>
        </w:rPr>
      </w:r>
      <w:r w:rsidR="00BC372C" w:rsidRPr="008A691A">
        <w:rPr>
          <w:color w:val="FF0000"/>
          <w:szCs w:val="24"/>
        </w:rPr>
        <w:fldChar w:fldCharType="separate"/>
      </w:r>
      <w:r w:rsidR="00BC372C" w:rsidRPr="005A0C59">
        <w:rPr>
          <w:noProof/>
          <w:color w:val="FF0000"/>
        </w:rPr>
        <w:t> </w:t>
      </w:r>
      <w:r w:rsidR="00BC372C" w:rsidRPr="005A0C59">
        <w:rPr>
          <w:noProof/>
          <w:color w:val="FF0000"/>
        </w:rPr>
        <w:t> </w:t>
      </w:r>
      <w:r w:rsidR="00BC372C" w:rsidRPr="005A0C59">
        <w:rPr>
          <w:noProof/>
          <w:color w:val="FF0000"/>
        </w:rPr>
        <w:t> </w:t>
      </w:r>
      <w:r w:rsidR="00BC372C" w:rsidRPr="005A0C59">
        <w:rPr>
          <w:noProof/>
          <w:color w:val="FF0000"/>
        </w:rPr>
        <w:t> </w:t>
      </w:r>
      <w:r w:rsidR="00BC372C" w:rsidRPr="005A0C59">
        <w:rPr>
          <w:noProof/>
          <w:color w:val="FF0000"/>
        </w:rPr>
        <w:t> </w:t>
      </w:r>
      <w:r w:rsidR="00BC372C" w:rsidRPr="008A691A">
        <w:rPr>
          <w:color w:val="FF0000"/>
          <w:szCs w:val="24"/>
        </w:rPr>
        <w:fldChar w:fldCharType="end"/>
      </w:r>
      <w:r w:rsidR="00E77E53" w:rsidRPr="008A691A">
        <w:rPr>
          <w:rFonts w:cs="Times New Roman"/>
          <w:color w:val="FF0000"/>
          <w:szCs w:val="24"/>
        </w:rPr>
        <w:t xml:space="preserve"> e o Estado </w:t>
      </w:r>
      <w:r w:rsidR="00BC372C" w:rsidRPr="008A691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C372C" w:rsidRPr="008A691A">
        <w:rPr>
          <w:color w:val="FF0000"/>
          <w:szCs w:val="24"/>
        </w:rPr>
        <w:instrText xml:space="preserve"> FORMTEXT </w:instrText>
      </w:r>
      <w:r w:rsidR="00BC372C" w:rsidRPr="008A691A">
        <w:rPr>
          <w:color w:val="FF0000"/>
          <w:szCs w:val="24"/>
        </w:rPr>
      </w:r>
      <w:r w:rsidR="00BC372C" w:rsidRPr="008A691A">
        <w:rPr>
          <w:color w:val="FF0000"/>
          <w:szCs w:val="24"/>
        </w:rPr>
        <w:fldChar w:fldCharType="separate"/>
      </w:r>
      <w:r w:rsidR="00BC372C" w:rsidRPr="004B094B">
        <w:rPr>
          <w:noProof/>
          <w:color w:val="FF0000"/>
        </w:rPr>
        <w:t> </w:t>
      </w:r>
      <w:r w:rsidR="00BC372C" w:rsidRPr="004B094B">
        <w:rPr>
          <w:noProof/>
          <w:color w:val="FF0000"/>
        </w:rPr>
        <w:t> </w:t>
      </w:r>
      <w:r w:rsidR="00BC372C" w:rsidRPr="004B094B">
        <w:rPr>
          <w:noProof/>
          <w:color w:val="FF0000"/>
        </w:rPr>
        <w:t> </w:t>
      </w:r>
      <w:r w:rsidR="00BC372C" w:rsidRPr="004B094B">
        <w:rPr>
          <w:noProof/>
          <w:color w:val="FF0000"/>
        </w:rPr>
        <w:t> </w:t>
      </w:r>
      <w:r w:rsidR="00BC372C" w:rsidRPr="004B094B">
        <w:rPr>
          <w:noProof/>
          <w:color w:val="FF0000"/>
        </w:rPr>
        <w:t> </w:t>
      </w:r>
      <w:r w:rsidR="00BC372C" w:rsidRPr="008A691A">
        <w:rPr>
          <w:color w:val="FF0000"/>
          <w:szCs w:val="24"/>
        </w:rPr>
        <w:fldChar w:fldCharType="end"/>
      </w:r>
      <w:r w:rsidR="00065D0E" w:rsidRPr="008A691A">
        <w:rPr>
          <w:color w:val="FF0000"/>
          <w:szCs w:val="24"/>
        </w:rPr>
        <w:t>/Distrito Federal</w:t>
      </w:r>
      <w:r w:rsidR="006C3EC9" w:rsidRPr="008A691A">
        <w:rPr>
          <w:rFonts w:cs="Times New Roman"/>
          <w:szCs w:val="24"/>
        </w:rPr>
        <w:t xml:space="preserve">. </w:t>
      </w:r>
    </w:p>
    <w:p w:rsidR="008A691A" w:rsidRDefault="008A691A" w:rsidP="008A691A">
      <w:pPr>
        <w:pStyle w:val="PargrafodaLista"/>
        <w:tabs>
          <w:tab w:val="left" w:pos="851"/>
        </w:tabs>
        <w:ind w:left="0"/>
        <w:rPr>
          <w:rFonts w:cs="Times New Roman"/>
          <w:szCs w:val="24"/>
        </w:rPr>
      </w:pPr>
    </w:p>
    <w:p w:rsidR="006C3EC9" w:rsidRDefault="008A691A" w:rsidP="008A691A">
      <w:pPr>
        <w:pStyle w:val="PargrafodaLista"/>
        <w:numPr>
          <w:ilvl w:val="0"/>
          <w:numId w:val="2"/>
        </w:numPr>
        <w:tabs>
          <w:tab w:val="left" w:pos="851"/>
        </w:tabs>
        <w:ind w:left="0" w:firstLine="0"/>
        <w:rPr>
          <w:rFonts w:cs="Times New Roman"/>
          <w:szCs w:val="24"/>
        </w:rPr>
      </w:pPr>
      <w:r w:rsidRPr="008A691A">
        <w:rPr>
          <w:rFonts w:cs="Times New Roman"/>
          <w:szCs w:val="24"/>
        </w:rPr>
        <w:t>A operação ora pleiteada possui as seguintes características:</w:t>
      </w:r>
    </w:p>
    <w:p w:rsidR="008A691A" w:rsidRDefault="008A691A" w:rsidP="008A691A">
      <w:pPr>
        <w:pStyle w:val="PargrafodaLista"/>
        <w:rPr>
          <w:rFonts w:cs="Times New Roman"/>
          <w:szCs w:val="24"/>
        </w:rPr>
      </w:pPr>
    </w:p>
    <w:tbl>
      <w:tblPr>
        <w:tblStyle w:val="Tabelacomgrade"/>
        <w:tblW w:w="850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4677"/>
      </w:tblGrid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8A691A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Valor da operação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 xml:space="preserve">R$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Destinação dos recursos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8A691A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 xml:space="preserve">Juros 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a.a.</w:t>
            </w:r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Atualização monetária</w:t>
            </w:r>
            <w:r w:rsidR="008B4DD2">
              <w:t>/indexador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Demais encargos e comissões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Liberações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 xml:space="preserve">R$ 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em 20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Contrapartidas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 xml:space="preserve">R$ 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em 20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Prazo de carência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8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meses</w:t>
            </w:r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Prazo de amortização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meses</w:t>
            </w:r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>Prazo total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meses</w:t>
            </w:r>
          </w:p>
        </w:tc>
      </w:tr>
      <w:tr w:rsidR="008A691A" w:rsidTr="008A691A">
        <w:trPr>
          <w:trHeight w:val="369"/>
          <w:jc w:val="center"/>
        </w:trPr>
        <w:tc>
          <w:tcPr>
            <w:tcW w:w="3823" w:type="dxa"/>
            <w:vAlign w:val="center"/>
          </w:tcPr>
          <w:p w:rsidR="008A691A" w:rsidRDefault="008A691A" w:rsidP="006F524F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 xml:space="preserve">Lei autorizadora </w:t>
            </w:r>
          </w:p>
        </w:tc>
        <w:tc>
          <w:tcPr>
            <w:tcW w:w="4677" w:type="dxa"/>
            <w:vAlign w:val="center"/>
          </w:tcPr>
          <w:p w:rsidR="008A691A" w:rsidRDefault="008A691A" w:rsidP="00AE31C8">
            <w:pPr>
              <w:pStyle w:val="PargrafodaLista"/>
              <w:tabs>
                <w:tab w:val="left" w:pos="1134"/>
              </w:tabs>
              <w:ind w:left="0"/>
              <w:contextualSpacing w:val="0"/>
            </w:pPr>
            <w:r>
              <w:t xml:space="preserve">Lei nº </w:t>
            </w: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9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, de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0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/</w:t>
            </w: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/</w:t>
            </w: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8A691A" w:rsidRDefault="008A691A" w:rsidP="008A691A">
      <w:pPr>
        <w:pStyle w:val="PargrafodaLista"/>
        <w:rPr>
          <w:rFonts w:cs="Times New Roman"/>
          <w:szCs w:val="24"/>
        </w:rPr>
      </w:pPr>
    </w:p>
    <w:p w:rsidR="008A691A" w:rsidRPr="008A691A" w:rsidRDefault="008A691A" w:rsidP="008A691A">
      <w:pPr>
        <w:pStyle w:val="PargrafodaLista"/>
        <w:rPr>
          <w:rFonts w:cs="Times New Roman"/>
          <w:szCs w:val="24"/>
        </w:rPr>
      </w:pPr>
    </w:p>
    <w:p w:rsidR="00D87EB3" w:rsidRPr="00731B03" w:rsidRDefault="006C3EC9" w:rsidP="00D87EB3">
      <w:pPr>
        <w:pStyle w:val="PargrafodaLista"/>
        <w:numPr>
          <w:ilvl w:val="0"/>
          <w:numId w:val="2"/>
        </w:numPr>
        <w:tabs>
          <w:tab w:val="left" w:pos="851"/>
        </w:tabs>
        <w:ind w:left="0" w:firstLine="0"/>
        <w:rPr>
          <w:rFonts w:cs="Times New Roman"/>
          <w:szCs w:val="24"/>
        </w:rPr>
      </w:pPr>
      <w:r>
        <w:t>Segue</w:t>
      </w:r>
      <w:r w:rsidR="00D87EB3">
        <w:t>m</w:t>
      </w:r>
      <w:r w:rsidR="00372A7F">
        <w:t>,</w:t>
      </w:r>
      <w:r w:rsidR="00DA3312">
        <w:t xml:space="preserve"> </w:t>
      </w:r>
      <w:r>
        <w:t xml:space="preserve">em </w:t>
      </w:r>
      <w:r w:rsidR="00DA3312">
        <w:t xml:space="preserve">anexo </w:t>
      </w:r>
      <w:r w:rsidR="00372A7F">
        <w:t>a este Ofício,</w:t>
      </w:r>
      <w:r w:rsidR="00D87EB3">
        <w:t xml:space="preserve"> para fins de verificação dos limites e condições necessários à contratação da referida operação de crédito e à concessão de garantia pela União</w:t>
      </w:r>
      <w:r w:rsidR="00731B03">
        <w:t>, os seguintes documentos</w:t>
      </w:r>
      <w:r w:rsidR="00D87EB3">
        <w:t>:</w:t>
      </w:r>
    </w:p>
    <w:p w:rsidR="00731B03" w:rsidRPr="00D87EB3" w:rsidRDefault="00731B03" w:rsidP="00731B03">
      <w:pPr>
        <w:pStyle w:val="PargrafodaLista"/>
        <w:tabs>
          <w:tab w:val="left" w:pos="851"/>
        </w:tabs>
        <w:ind w:left="0"/>
        <w:rPr>
          <w:rFonts w:cs="Times New Roman"/>
          <w:szCs w:val="24"/>
        </w:rPr>
      </w:pPr>
    </w:p>
    <w:p w:rsidR="00D87EB3" w:rsidRPr="00D87EB3" w:rsidRDefault="00D87EB3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>
        <w:rPr>
          <w:rFonts w:cs="Times New Roman"/>
          <w:szCs w:val="24"/>
        </w:rPr>
        <w:t>cronograma financeiro da operação</w:t>
      </w:r>
      <w:r w:rsidR="005D7E8C">
        <w:rPr>
          <w:rFonts w:cs="Times New Roman"/>
          <w:szCs w:val="24"/>
        </w:rPr>
        <w:t>, assinado pelo Chefe do Poder Executivo e pelo responsável da instituição financeira</w:t>
      </w:r>
      <w:r>
        <w:rPr>
          <w:rFonts w:cs="Times New Roman"/>
          <w:szCs w:val="24"/>
        </w:rPr>
        <w:t>;</w:t>
      </w:r>
    </w:p>
    <w:p w:rsidR="00D87EB3" w:rsidRPr="00D87EB3" w:rsidRDefault="006C3EC9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>
        <w:lastRenderedPageBreak/>
        <w:t>declaração do Chefe do Poder Executivo</w:t>
      </w:r>
      <w:r w:rsidR="00D87EB3">
        <w:t xml:space="preserve">, acompanhada </w:t>
      </w:r>
      <w:r w:rsidR="0061798F">
        <w:t xml:space="preserve">de seus </w:t>
      </w:r>
      <w:r w:rsidR="00D87EB3">
        <w:t>Anexos I e II;</w:t>
      </w:r>
    </w:p>
    <w:p w:rsidR="00DA3312" w:rsidRPr="005F77F1" w:rsidRDefault="001E1A21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 w:rsidRPr="005F77A3">
        <w:t xml:space="preserve">lei </w:t>
      </w:r>
      <w:r w:rsidR="00D87EB3">
        <w:t>autorizadora da operação</w:t>
      </w:r>
      <w:r w:rsidR="0062368C">
        <w:t xml:space="preserve"> e do oferecimento de </w:t>
      </w:r>
      <w:proofErr w:type="spellStart"/>
      <w:r w:rsidR="0062368C">
        <w:t>contragarantias</w:t>
      </w:r>
      <w:proofErr w:type="spellEnd"/>
      <w:r w:rsidR="0062368C">
        <w:t xml:space="preserve"> à garantia da União</w:t>
      </w:r>
      <w:r w:rsidR="00D87EB3">
        <w:t>;</w:t>
      </w:r>
    </w:p>
    <w:p w:rsidR="005F77F1" w:rsidRPr="001F7DCB" w:rsidRDefault="005F77F1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>
        <w:t>manifestação do Conselho de Supervisão do Regime de Recuperação Fiscal;</w:t>
      </w:r>
      <w:bookmarkStart w:id="13" w:name="_GoBack"/>
      <w:bookmarkEnd w:id="13"/>
    </w:p>
    <w:p w:rsidR="001F7DCB" w:rsidRPr="00D87EB3" w:rsidRDefault="001F7DCB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 w:rsidRPr="001F7DCB">
        <w:rPr>
          <w:color w:val="FF0000"/>
        </w:rPr>
        <w:t xml:space="preserve">lei autorizadora da privatização da empresa objeto da operação de crédito de antecipação de receitas; </w:t>
      </w:r>
      <w:r w:rsidRPr="00D87EB3">
        <w:rPr>
          <w:color w:val="FF0000"/>
        </w:rPr>
        <w:t>(</w:t>
      </w:r>
      <w:r w:rsidRPr="00D87EB3">
        <w:rPr>
          <w:i/>
          <w:color w:val="FF0000"/>
        </w:rPr>
        <w:t>somente no caso de operações de crédito com base no inciso VI do artigo 11 da LC nº 159/2017</w:t>
      </w:r>
      <w:r w:rsidRPr="00D87EB3">
        <w:rPr>
          <w:color w:val="FF0000"/>
        </w:rPr>
        <w:t>)</w:t>
      </w:r>
    </w:p>
    <w:p w:rsidR="00D87EB3" w:rsidRPr="001F7DCB" w:rsidRDefault="00D87EB3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color w:val="FF0000"/>
          <w:szCs w:val="24"/>
        </w:rPr>
      </w:pPr>
      <w:r w:rsidRPr="00D87EB3">
        <w:rPr>
          <w:color w:val="FF0000"/>
        </w:rPr>
        <w:t xml:space="preserve">avaliação da empresa </w:t>
      </w:r>
      <w:r w:rsidRPr="00D87EB3">
        <w:rPr>
          <w:color w:val="FF000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14" w:name="Texto58"/>
      <w:r w:rsidRPr="00D87EB3">
        <w:rPr>
          <w:color w:val="FF0000"/>
        </w:rPr>
        <w:instrText xml:space="preserve"> FORMTEXT </w:instrText>
      </w:r>
      <w:r w:rsidRPr="00D87EB3">
        <w:rPr>
          <w:color w:val="FF0000"/>
        </w:rPr>
      </w:r>
      <w:r w:rsidRPr="00D87EB3">
        <w:rPr>
          <w:color w:val="FF0000"/>
        </w:rPr>
        <w:fldChar w:fldCharType="separate"/>
      </w:r>
      <w:r w:rsidRPr="00D87EB3">
        <w:rPr>
          <w:noProof/>
          <w:color w:val="FF0000"/>
        </w:rPr>
        <w:t> </w:t>
      </w:r>
      <w:r w:rsidRPr="00D87EB3">
        <w:rPr>
          <w:noProof/>
          <w:color w:val="FF0000"/>
        </w:rPr>
        <w:t> </w:t>
      </w:r>
      <w:r w:rsidRPr="00D87EB3">
        <w:rPr>
          <w:noProof/>
          <w:color w:val="FF0000"/>
        </w:rPr>
        <w:t> </w:t>
      </w:r>
      <w:r w:rsidRPr="00D87EB3">
        <w:rPr>
          <w:noProof/>
          <w:color w:val="FF0000"/>
        </w:rPr>
        <w:t> </w:t>
      </w:r>
      <w:r w:rsidRPr="00D87EB3">
        <w:rPr>
          <w:noProof/>
          <w:color w:val="FF0000"/>
        </w:rPr>
        <w:t> </w:t>
      </w:r>
      <w:r w:rsidRPr="00D87EB3">
        <w:rPr>
          <w:color w:val="FF0000"/>
        </w:rPr>
        <w:fldChar w:fldCharType="end"/>
      </w:r>
      <w:bookmarkEnd w:id="14"/>
      <w:r w:rsidRPr="00D87EB3">
        <w:rPr>
          <w:color w:val="FF0000"/>
        </w:rPr>
        <w:t xml:space="preserve"> a ser privatizada, realizada nos termos do artigo 9º do Decreto nº 9.109, de 27 de julho de 2017; (</w:t>
      </w:r>
      <w:r w:rsidRPr="00D87EB3">
        <w:rPr>
          <w:i/>
          <w:color w:val="FF0000"/>
        </w:rPr>
        <w:t>somente no caso de operações de crédito com base no inciso VI do artigo 11 da LC nº 159/2017</w:t>
      </w:r>
      <w:r w:rsidRPr="00D87EB3">
        <w:rPr>
          <w:color w:val="FF0000"/>
        </w:rPr>
        <w:t>)</w:t>
      </w:r>
    </w:p>
    <w:p w:rsidR="001F7DCB" w:rsidRPr="00D87EB3" w:rsidRDefault="001F7DCB" w:rsidP="001F7DCB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>
        <w:rPr>
          <w:color w:val="FF0000"/>
        </w:rPr>
        <w:t xml:space="preserve">Resolução da COFIEX nº </w:t>
      </w:r>
      <w:r>
        <w:rPr>
          <w:color w:val="FF000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15" w:name="Texto59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color w:val="FF0000"/>
        </w:rPr>
        <w:fldChar w:fldCharType="end"/>
      </w:r>
      <w:bookmarkEnd w:id="15"/>
      <w:r>
        <w:rPr>
          <w:color w:val="FF0000"/>
        </w:rPr>
        <w:t xml:space="preserve">, de DD de MMMM de 20XX; </w:t>
      </w:r>
      <w:r w:rsidRPr="00D87EB3">
        <w:rPr>
          <w:color w:val="FF0000"/>
        </w:rPr>
        <w:t>(</w:t>
      </w:r>
      <w:r w:rsidRPr="00D87EB3">
        <w:rPr>
          <w:i/>
          <w:color w:val="FF0000"/>
        </w:rPr>
        <w:t xml:space="preserve">somente no caso de operações de crédito </w:t>
      </w:r>
      <w:r>
        <w:rPr>
          <w:i/>
          <w:color w:val="FF0000"/>
        </w:rPr>
        <w:t>externo</w:t>
      </w:r>
      <w:r w:rsidRPr="00D87EB3">
        <w:rPr>
          <w:color w:val="FF0000"/>
        </w:rPr>
        <w:t>)</w:t>
      </w:r>
    </w:p>
    <w:p w:rsidR="00D87EB3" w:rsidRPr="00D87EB3" w:rsidRDefault="00D87EB3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 w:rsidRPr="00D87EB3">
        <w:t>minuta do contrato de empréstimo;</w:t>
      </w:r>
    </w:p>
    <w:p w:rsidR="00D87EB3" w:rsidRPr="00D87EB3" w:rsidRDefault="00D87EB3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>
        <w:t>minuta do contrato de garantia; e</w:t>
      </w:r>
    </w:p>
    <w:p w:rsidR="00D87EB3" w:rsidRPr="00D87EB3" w:rsidRDefault="00D87EB3" w:rsidP="00D87EB3">
      <w:pPr>
        <w:pStyle w:val="PargrafodaLista"/>
        <w:numPr>
          <w:ilvl w:val="0"/>
          <w:numId w:val="3"/>
        </w:numPr>
        <w:tabs>
          <w:tab w:val="left" w:pos="1276"/>
        </w:tabs>
        <w:ind w:left="851" w:firstLine="0"/>
        <w:rPr>
          <w:rFonts w:cs="Times New Roman"/>
          <w:szCs w:val="24"/>
        </w:rPr>
      </w:pPr>
      <w:r>
        <w:t>minuta do contrato de contragarantia</w:t>
      </w:r>
      <w:r w:rsidR="0061798F">
        <w:t>.</w:t>
      </w:r>
    </w:p>
    <w:p w:rsidR="00DA3312" w:rsidRDefault="00DA3312" w:rsidP="006F15D0"/>
    <w:p w:rsidR="009D68B1" w:rsidRDefault="009D68B1" w:rsidP="006F15D0"/>
    <w:p w:rsidR="009D68B1" w:rsidRDefault="009D68B1" w:rsidP="006F15D0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362"/>
      </w:tblGrid>
      <w:tr w:rsidR="00372A7F" w:rsidTr="00372A7F">
        <w:tc>
          <w:tcPr>
            <w:tcW w:w="4885" w:type="dxa"/>
          </w:tcPr>
          <w:p w:rsidR="002E6945" w:rsidRPr="005A0C59" w:rsidRDefault="002E6945" w:rsidP="001E6EA9">
            <w:pPr>
              <w:jc w:val="center"/>
              <w:rPr>
                <w:color w:val="FF0000"/>
                <w:sz w:val="18"/>
              </w:rPr>
            </w:pPr>
            <w:r w:rsidRPr="005A0C59">
              <w:rPr>
                <w:rFonts w:cs="Times New Roman"/>
                <w:b/>
                <w:i/>
                <w:color w:val="FF0000"/>
                <w:sz w:val="18"/>
                <w:szCs w:val="24"/>
              </w:rPr>
              <w:t>[Assinatura do responsável da instituição financeira]</w:t>
            </w:r>
          </w:p>
          <w:p w:rsidR="00372A7F" w:rsidRPr="005A0C59" w:rsidRDefault="00372A7F" w:rsidP="001E6EA9">
            <w:pPr>
              <w:jc w:val="center"/>
              <w:rPr>
                <w:color w:val="FF0000"/>
                <w:sz w:val="18"/>
              </w:rPr>
            </w:pPr>
            <w:r w:rsidRPr="005A0C59">
              <w:rPr>
                <w:color w:val="FF0000"/>
              </w:rPr>
              <w:t>_______________________________</w:t>
            </w:r>
          </w:p>
        </w:tc>
        <w:tc>
          <w:tcPr>
            <w:tcW w:w="4886" w:type="dxa"/>
          </w:tcPr>
          <w:p w:rsidR="002E6945" w:rsidRPr="005A0C59" w:rsidRDefault="002E6945" w:rsidP="001E6EA9">
            <w:pPr>
              <w:jc w:val="center"/>
              <w:rPr>
                <w:color w:val="FF0000"/>
                <w:sz w:val="22"/>
              </w:rPr>
            </w:pPr>
            <w:r w:rsidRPr="005A0C59">
              <w:rPr>
                <w:rFonts w:cs="Times New Roman"/>
                <w:b/>
                <w:i/>
                <w:color w:val="FF0000"/>
                <w:sz w:val="18"/>
                <w:szCs w:val="24"/>
              </w:rPr>
              <w:t>[Assinatura do Chefe do Poder Executivo]</w:t>
            </w:r>
          </w:p>
          <w:p w:rsidR="00372A7F" w:rsidRPr="005A0C59" w:rsidRDefault="00372A7F">
            <w:pPr>
              <w:rPr>
                <w:color w:val="FF0000"/>
                <w:sz w:val="22"/>
              </w:rPr>
            </w:pPr>
            <w:r w:rsidRPr="005A0C59">
              <w:rPr>
                <w:color w:val="FF0000"/>
              </w:rPr>
              <w:t>_________________</w:t>
            </w:r>
            <w:r w:rsidR="002E6945" w:rsidRPr="005A0C59">
              <w:rPr>
                <w:color w:val="FF0000"/>
              </w:rPr>
              <w:t>_______________</w:t>
            </w:r>
          </w:p>
        </w:tc>
      </w:tr>
      <w:tr w:rsidR="00372A7F" w:rsidTr="005A0C59">
        <w:trPr>
          <w:trHeight w:val="80"/>
        </w:trPr>
        <w:tc>
          <w:tcPr>
            <w:tcW w:w="4885" w:type="dxa"/>
          </w:tcPr>
          <w:p w:rsidR="00362875" w:rsidRPr="005A0C59" w:rsidRDefault="00362875" w:rsidP="001E6EA9">
            <w:pPr>
              <w:jc w:val="center"/>
              <w:rPr>
                <w:b/>
                <w:i/>
                <w:color w:val="FF0000"/>
              </w:rPr>
            </w:pPr>
            <w:r w:rsidRPr="005A0C59">
              <w:rPr>
                <w:b/>
                <w:i/>
                <w:color w:val="FF0000"/>
              </w:rPr>
              <w:t>Nome completo</w:t>
            </w:r>
          </w:p>
          <w:p w:rsidR="00372A7F" w:rsidRPr="005A0C59" w:rsidRDefault="00362875" w:rsidP="001E6EA9">
            <w:pPr>
              <w:jc w:val="center"/>
              <w:rPr>
                <w:i/>
                <w:color w:val="FF0000"/>
              </w:rPr>
            </w:pPr>
            <w:r w:rsidRPr="005A0C59">
              <w:rPr>
                <w:b/>
                <w:i/>
                <w:color w:val="FF0000"/>
              </w:rPr>
              <w:t>Cargo e nome da instituição</w:t>
            </w:r>
          </w:p>
        </w:tc>
        <w:tc>
          <w:tcPr>
            <w:tcW w:w="4886" w:type="dxa"/>
          </w:tcPr>
          <w:p w:rsidR="00362875" w:rsidRPr="005A0C59" w:rsidRDefault="00362875" w:rsidP="001E6EA9">
            <w:pPr>
              <w:jc w:val="center"/>
              <w:rPr>
                <w:b/>
                <w:i/>
                <w:color w:val="FF0000"/>
              </w:rPr>
            </w:pPr>
            <w:r w:rsidRPr="005A0C59">
              <w:rPr>
                <w:b/>
                <w:i/>
                <w:color w:val="FF0000"/>
              </w:rPr>
              <w:t>Nome completo</w:t>
            </w:r>
          </w:p>
          <w:p w:rsidR="00372A7F" w:rsidRPr="005A0C59" w:rsidRDefault="002E6945" w:rsidP="001E6EA9">
            <w:pPr>
              <w:jc w:val="center"/>
              <w:rPr>
                <w:color w:val="FF0000"/>
              </w:rPr>
            </w:pPr>
            <w:r w:rsidRPr="005A0C59">
              <w:rPr>
                <w:b/>
                <w:color w:val="FF0000"/>
                <w:sz w:val="22"/>
              </w:rPr>
              <w:t>Governador</w:t>
            </w:r>
            <w:r w:rsidR="00372A7F" w:rsidRPr="005A0C59">
              <w:rPr>
                <w:b/>
                <w:color w:val="FF0000"/>
                <w:sz w:val="22"/>
              </w:rPr>
              <w:t xml:space="preserve"> do Estado </w:t>
            </w:r>
            <w:r w:rsidR="00372A7F" w:rsidRPr="005A0C59">
              <w:rPr>
                <w:color w:val="FF0000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72A7F" w:rsidRPr="005A0C59">
              <w:rPr>
                <w:color w:val="FF0000"/>
                <w:sz w:val="22"/>
                <w:szCs w:val="24"/>
              </w:rPr>
              <w:instrText xml:space="preserve"> FORMTEXT </w:instrText>
            </w:r>
            <w:r w:rsidR="00372A7F" w:rsidRPr="005A0C59">
              <w:rPr>
                <w:color w:val="FF0000"/>
                <w:sz w:val="22"/>
                <w:szCs w:val="24"/>
              </w:rPr>
            </w:r>
            <w:r w:rsidR="00372A7F" w:rsidRPr="005A0C59">
              <w:rPr>
                <w:color w:val="FF0000"/>
                <w:sz w:val="22"/>
                <w:szCs w:val="24"/>
              </w:rPr>
              <w:fldChar w:fldCharType="separate"/>
            </w:r>
            <w:r w:rsidR="00372A7F" w:rsidRPr="005A0C59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5A0C59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5A0C59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5A0C59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5A0C59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5A0C59">
              <w:rPr>
                <w:color w:val="FF0000"/>
                <w:sz w:val="22"/>
                <w:szCs w:val="24"/>
              </w:rPr>
              <w:fldChar w:fldCharType="end"/>
            </w:r>
            <w:r w:rsidRPr="005A0C59">
              <w:rPr>
                <w:b/>
                <w:color w:val="FF0000"/>
                <w:sz w:val="22"/>
                <w:szCs w:val="24"/>
              </w:rPr>
              <w:t>/Distrito Feder</w:t>
            </w:r>
            <w:r w:rsidR="005A0C59" w:rsidRPr="005A0C59">
              <w:rPr>
                <w:b/>
                <w:color w:val="FF0000"/>
                <w:sz w:val="22"/>
                <w:szCs w:val="24"/>
              </w:rPr>
              <w:t>al</w:t>
            </w:r>
          </w:p>
        </w:tc>
      </w:tr>
    </w:tbl>
    <w:p w:rsidR="00065D0E" w:rsidRDefault="00065D0E" w:rsidP="006F15D0">
      <w:pPr>
        <w:sectPr w:rsidR="00065D0E" w:rsidSect="001E6EA9">
          <w:pgSz w:w="11906" w:h="16838" w:code="9"/>
          <w:pgMar w:top="1418" w:right="1558" w:bottom="1276" w:left="1701" w:header="709" w:footer="709" w:gutter="0"/>
          <w:cols w:space="708"/>
          <w:docGrid w:linePitch="360"/>
        </w:sectPr>
      </w:pPr>
    </w:p>
    <w:p w:rsidR="008E523F" w:rsidRPr="00C74BC1" w:rsidRDefault="005D7E8C" w:rsidP="008E523F">
      <w:pPr>
        <w:spacing w:before="120" w:after="120"/>
        <w:jc w:val="center"/>
        <w:rPr>
          <w:rFonts w:cs="Times New Roman"/>
          <w:b/>
          <w:szCs w:val="24"/>
        </w:rPr>
      </w:pPr>
      <w:r w:rsidRPr="00C74BC1">
        <w:rPr>
          <w:rFonts w:cs="Times New Roman"/>
          <w:b/>
          <w:szCs w:val="24"/>
        </w:rPr>
        <w:lastRenderedPageBreak/>
        <w:t>ANEXO</w:t>
      </w:r>
    </w:p>
    <w:p w:rsidR="008E523F" w:rsidRDefault="008E523F" w:rsidP="008E523F">
      <w:pPr>
        <w:rPr>
          <w:rFonts w:cs="Times New Roman"/>
          <w:szCs w:val="24"/>
        </w:rPr>
      </w:pPr>
    </w:p>
    <w:tbl>
      <w:tblPr>
        <w:tblW w:w="490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2384"/>
        <w:gridCol w:w="1690"/>
        <w:gridCol w:w="2168"/>
        <w:gridCol w:w="3157"/>
        <w:gridCol w:w="2514"/>
      </w:tblGrid>
      <w:tr w:rsidR="008E523F" w:rsidTr="003179DC">
        <w:trPr>
          <w:trHeight w:val="4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Cronograma financeiro da operação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Ano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Contrapartidas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Liberações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9DC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Amortizações</w:t>
            </w:r>
            <w:r w:rsidR="003179D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  <w:p w:rsidR="008E523F" w:rsidRDefault="003179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(a)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9DC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Juros, encargos e demais comissões</w:t>
            </w:r>
            <w:r w:rsidR="003179DC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  <w:p w:rsidR="008E523F" w:rsidRDefault="003179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(b)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Total de reembolsos</w:t>
            </w:r>
          </w:p>
          <w:p w:rsidR="003179DC" w:rsidRDefault="003179D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(c = a + b)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 w:rsidP="005759E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20</w:t>
            </w:r>
            <w:r w:rsidR="005759EE" w:rsidRPr="00FF369F">
              <w:rPr>
                <w:rFonts w:eastAsia="Times New Roman" w:cs="Times New Roman"/>
                <w:color w:val="FF0000"/>
                <w:sz w:val="20"/>
                <w:szCs w:val="24"/>
                <w:lang w:eastAsia="pt-BR"/>
              </w:rPr>
              <w:t xml:space="preserve">XX </w:t>
            </w:r>
            <w:r w:rsidR="005759EE" w:rsidRPr="00FF369F">
              <w:rPr>
                <w:rFonts w:eastAsia="Times New Roman" w:cs="Times New Roman"/>
                <w:i/>
                <w:color w:val="FF0000"/>
                <w:sz w:val="20"/>
                <w:szCs w:val="24"/>
                <w:lang w:eastAsia="pt-BR"/>
              </w:rPr>
              <w:t>(ano de início da operação)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3F" w:rsidRDefault="00FF369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20</w:t>
            </w:r>
            <w:r w:rsidRPr="00FF369F">
              <w:rPr>
                <w:rFonts w:eastAsia="Times New Roman" w:cs="Times New Roman"/>
                <w:color w:val="FF0000"/>
                <w:sz w:val="20"/>
                <w:szCs w:val="24"/>
                <w:lang w:eastAsia="pt-BR"/>
              </w:rPr>
              <w:t>XX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8E523F" w:rsidRPr="00FF369F">
              <w:rPr>
                <w:rFonts w:eastAsia="Times New Roman" w:cs="Times New Roman"/>
                <w:i/>
                <w:color w:val="FF0000"/>
                <w:sz w:val="20"/>
                <w:szCs w:val="24"/>
                <w:lang w:eastAsia="pt-BR"/>
              </w:rPr>
              <w:t>(ano de término da operação)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TOTAL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23F" w:rsidRDefault="008E52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8E523F" w:rsidTr="003179DC">
        <w:trPr>
          <w:trHeight w:val="300"/>
          <w:jc w:val="center"/>
        </w:trPr>
        <w:tc>
          <w:tcPr>
            <w:tcW w:w="868" w:type="pct"/>
            <w:noWrap/>
            <w:vAlign w:val="center"/>
            <w:hideMark/>
          </w:tcPr>
          <w:p w:rsidR="008E523F" w:rsidRDefault="008E523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827" w:type="pct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752" w:type="pct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095" w:type="pct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872" w:type="pct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8E523F" w:rsidRDefault="00FF369F" w:rsidP="00FF369F">
      <w:pPr>
        <w:ind w:firstLine="142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* O ano de início da operação corresponde ao primeiro exercício que haverá desembolsos;</w:t>
      </w:r>
    </w:p>
    <w:p w:rsidR="00FF369F" w:rsidRDefault="00FF369F" w:rsidP="00FF369F">
      <w:pPr>
        <w:spacing w:before="120" w:after="120" w:line="276" w:lineRule="auto"/>
        <w:ind w:firstLine="142"/>
        <w:rPr>
          <w:rFonts w:eastAsia="Times New Roman" w:cs="Times New Roman"/>
          <w:color w:val="000000"/>
          <w:sz w:val="20"/>
          <w:szCs w:val="20"/>
          <w:lang w:eastAsia="pt-BR"/>
        </w:rPr>
      </w:pPr>
      <w:r>
        <w:rPr>
          <w:rFonts w:eastAsia="Times New Roman" w:cs="Times New Roman"/>
          <w:color w:val="000000"/>
          <w:sz w:val="20"/>
          <w:szCs w:val="20"/>
          <w:lang w:eastAsia="pt-BR"/>
        </w:rPr>
        <w:t>** O último exercício deste cronograma deve ser o último no qual são previstos pagamentos da operação pleiteada.</w:t>
      </w:r>
    </w:p>
    <w:p w:rsidR="00FF369F" w:rsidRDefault="00FF369F" w:rsidP="00FF369F">
      <w:pPr>
        <w:ind w:firstLine="142"/>
        <w:rPr>
          <w:rFonts w:cs="Times New Roman"/>
          <w:szCs w:val="24"/>
        </w:rPr>
      </w:pPr>
    </w:p>
    <w:p w:rsidR="008E523F" w:rsidRDefault="008E523F" w:rsidP="006F15D0"/>
    <w:sectPr w:rsidR="008E523F" w:rsidSect="001E6EA9">
      <w:pgSz w:w="16838" w:h="11906" w:orient="landscape" w:code="9"/>
      <w:pgMar w:top="1134" w:right="1134" w:bottom="99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7D17"/>
    <w:multiLevelType w:val="hybridMultilevel"/>
    <w:tmpl w:val="3D16D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10A5"/>
    <w:multiLevelType w:val="hybridMultilevel"/>
    <w:tmpl w:val="927C0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07DBD"/>
    <w:multiLevelType w:val="hybridMultilevel"/>
    <w:tmpl w:val="3E0823E0"/>
    <w:lvl w:ilvl="0" w:tplc="04160017">
      <w:start w:val="1"/>
      <w:numFmt w:val="lowerLetter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0"/>
    <w:rsid w:val="000622B9"/>
    <w:rsid w:val="00065D0E"/>
    <w:rsid w:val="0007532C"/>
    <w:rsid w:val="000C54DD"/>
    <w:rsid w:val="0011185F"/>
    <w:rsid w:val="001E1A21"/>
    <w:rsid w:val="001E6EA9"/>
    <w:rsid w:val="001F7DCB"/>
    <w:rsid w:val="0029138A"/>
    <w:rsid w:val="002B6C31"/>
    <w:rsid w:val="002D6DD3"/>
    <w:rsid w:val="002E6945"/>
    <w:rsid w:val="003179DC"/>
    <w:rsid w:val="003362DD"/>
    <w:rsid w:val="00362875"/>
    <w:rsid w:val="00372A7F"/>
    <w:rsid w:val="003904D2"/>
    <w:rsid w:val="003B1A6E"/>
    <w:rsid w:val="004B094B"/>
    <w:rsid w:val="005759EE"/>
    <w:rsid w:val="005A0C59"/>
    <w:rsid w:val="005D7E8C"/>
    <w:rsid w:val="005F77F1"/>
    <w:rsid w:val="006014D9"/>
    <w:rsid w:val="0061798F"/>
    <w:rsid w:val="0062368C"/>
    <w:rsid w:val="006B05E4"/>
    <w:rsid w:val="006B2BED"/>
    <w:rsid w:val="006C3EC9"/>
    <w:rsid w:val="006F15D0"/>
    <w:rsid w:val="006F524F"/>
    <w:rsid w:val="00731B03"/>
    <w:rsid w:val="007742DC"/>
    <w:rsid w:val="007C58DD"/>
    <w:rsid w:val="007F59C9"/>
    <w:rsid w:val="008A691A"/>
    <w:rsid w:val="008B4DD2"/>
    <w:rsid w:val="008E2D4A"/>
    <w:rsid w:val="008E523F"/>
    <w:rsid w:val="00910245"/>
    <w:rsid w:val="009550C0"/>
    <w:rsid w:val="009B272E"/>
    <w:rsid w:val="009D68B1"/>
    <w:rsid w:val="00A545CC"/>
    <w:rsid w:val="00A75F6A"/>
    <w:rsid w:val="00B615EA"/>
    <w:rsid w:val="00B75CDE"/>
    <w:rsid w:val="00BC372C"/>
    <w:rsid w:val="00BF690F"/>
    <w:rsid w:val="00C45CA8"/>
    <w:rsid w:val="00C74BC1"/>
    <w:rsid w:val="00C877A9"/>
    <w:rsid w:val="00CA2475"/>
    <w:rsid w:val="00CD4C92"/>
    <w:rsid w:val="00D87EB3"/>
    <w:rsid w:val="00D93507"/>
    <w:rsid w:val="00DA3312"/>
    <w:rsid w:val="00DE4537"/>
    <w:rsid w:val="00E249A7"/>
    <w:rsid w:val="00E34D26"/>
    <w:rsid w:val="00E76A57"/>
    <w:rsid w:val="00E77E53"/>
    <w:rsid w:val="00EA1322"/>
    <w:rsid w:val="00EE58B4"/>
    <w:rsid w:val="00F3665D"/>
    <w:rsid w:val="00FC289A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A941-CF82-498D-9898-C1317D9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5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D0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4B3C-2164-4DE7-A1F2-D2F5B111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Helena Cristina Dill</cp:lastModifiedBy>
  <cp:revision>30</cp:revision>
  <dcterms:created xsi:type="dcterms:W3CDTF">2017-07-03T12:42:00Z</dcterms:created>
  <dcterms:modified xsi:type="dcterms:W3CDTF">2017-10-13T14:00:00Z</dcterms:modified>
</cp:coreProperties>
</file>